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22D54B45" w:rsidR="00184658" w:rsidRPr="00D56A89" w:rsidRDefault="00184658" w:rsidP="00BE2271">
      <w:pPr>
        <w:tabs>
          <w:tab w:val="right" w:pos="9972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AD739B">
        <w:rPr>
          <w:rFonts w:ascii="Arial" w:hAnsi="Arial" w:cs="Arial"/>
          <w:b/>
          <w:sz w:val="22"/>
          <w:szCs w:val="24"/>
        </w:rPr>
        <w:t>3GPP TSG-RAN WG1 #</w:t>
      </w:r>
      <w:r w:rsidR="00856DEB" w:rsidRPr="00AD739B">
        <w:rPr>
          <w:rFonts w:ascii="Arial" w:hAnsi="Arial" w:cs="Arial"/>
          <w:b/>
          <w:sz w:val="22"/>
          <w:szCs w:val="24"/>
        </w:rPr>
        <w:t>10</w:t>
      </w:r>
      <w:r w:rsidR="00EB5DAF">
        <w:rPr>
          <w:rFonts w:ascii="Arial" w:hAnsi="Arial" w:cs="Arial"/>
          <w:b/>
          <w:sz w:val="22"/>
          <w:szCs w:val="24"/>
        </w:rPr>
        <w:t>9</w:t>
      </w:r>
      <w:r w:rsidR="00B66725" w:rsidRPr="00D56A89">
        <w:rPr>
          <w:rFonts w:ascii="Arial" w:hAnsi="Arial" w:cs="Arial"/>
          <w:b/>
          <w:sz w:val="22"/>
          <w:szCs w:val="24"/>
        </w:rPr>
        <w:t>-e</w:t>
      </w:r>
      <w:r w:rsidRPr="00D56A89">
        <w:rPr>
          <w:rFonts w:ascii="Arial" w:hAnsi="Arial" w:cs="Arial"/>
          <w:b/>
          <w:sz w:val="22"/>
          <w:szCs w:val="24"/>
        </w:rPr>
        <w:tab/>
      </w:r>
      <w:r w:rsidR="00542458" w:rsidRPr="00D56A89">
        <w:rPr>
          <w:rFonts w:ascii="Arial" w:hAnsi="Arial" w:cs="Arial"/>
          <w:b/>
          <w:sz w:val="22"/>
          <w:szCs w:val="24"/>
        </w:rPr>
        <w:t>R1-</w:t>
      </w:r>
      <w:r w:rsidR="00B201AA" w:rsidRPr="00A01D63">
        <w:rPr>
          <w:rFonts w:ascii="Arial" w:hAnsi="Arial" w:cs="Arial"/>
          <w:b/>
          <w:sz w:val="22"/>
          <w:szCs w:val="24"/>
        </w:rPr>
        <w:t>22</w:t>
      </w:r>
      <w:r w:rsidR="00B201AA">
        <w:rPr>
          <w:rFonts w:ascii="Arial" w:hAnsi="Arial" w:cs="Arial"/>
          <w:b/>
          <w:sz w:val="22"/>
          <w:szCs w:val="24"/>
        </w:rPr>
        <w:t>0</w:t>
      </w:r>
      <w:r w:rsidR="00B64157">
        <w:rPr>
          <w:rFonts w:ascii="Arial" w:hAnsi="Arial" w:cs="Arial"/>
          <w:b/>
          <w:sz w:val="22"/>
          <w:szCs w:val="24"/>
        </w:rPr>
        <w:t>5006</w:t>
      </w:r>
    </w:p>
    <w:p w14:paraId="11D9F0EF" w14:textId="4B3579CC" w:rsidR="00C8121F" w:rsidRPr="00D56A89" w:rsidRDefault="00901B3B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</w:rPr>
      </w:pPr>
      <w:r w:rsidRPr="00D56A89">
        <w:rPr>
          <w:rFonts w:cs="Arial"/>
          <w:i w:val="0"/>
          <w:sz w:val="22"/>
          <w:szCs w:val="24"/>
        </w:rPr>
        <w:t>e</w:t>
      </w:r>
      <w:r w:rsidR="00B5258B" w:rsidRPr="00D56A89">
        <w:rPr>
          <w:rFonts w:cs="Arial"/>
          <w:i w:val="0"/>
          <w:sz w:val="22"/>
          <w:szCs w:val="24"/>
        </w:rPr>
        <w:t>-</w:t>
      </w:r>
      <w:r w:rsidR="00E87CB1" w:rsidRPr="00D56A89">
        <w:rPr>
          <w:rFonts w:cs="Arial"/>
          <w:i w:val="0"/>
          <w:sz w:val="22"/>
          <w:szCs w:val="24"/>
        </w:rPr>
        <w:t>M</w:t>
      </w:r>
      <w:r w:rsidR="00B5258B" w:rsidRPr="00D56A89">
        <w:rPr>
          <w:rFonts w:cs="Arial"/>
          <w:i w:val="0"/>
          <w:sz w:val="22"/>
          <w:szCs w:val="24"/>
        </w:rPr>
        <w:t xml:space="preserve">eeting, </w:t>
      </w:r>
      <w:r w:rsidR="00511646">
        <w:rPr>
          <w:rFonts w:cs="Arial"/>
          <w:i w:val="0"/>
          <w:sz w:val="22"/>
          <w:szCs w:val="24"/>
        </w:rPr>
        <w:t>May</w:t>
      </w:r>
      <w:r w:rsidR="00651DE5">
        <w:rPr>
          <w:rFonts w:cs="Arial"/>
          <w:i w:val="0"/>
          <w:sz w:val="22"/>
          <w:szCs w:val="24"/>
        </w:rPr>
        <w:t xml:space="preserve"> </w:t>
      </w:r>
      <w:r w:rsidR="00511646">
        <w:rPr>
          <w:rFonts w:cs="Arial"/>
          <w:i w:val="0"/>
          <w:sz w:val="22"/>
          <w:szCs w:val="24"/>
        </w:rPr>
        <w:t>9</w:t>
      </w:r>
      <w:r w:rsidR="00511646" w:rsidRPr="00D64718">
        <w:rPr>
          <w:rFonts w:cs="Arial"/>
          <w:i w:val="0"/>
          <w:sz w:val="22"/>
          <w:szCs w:val="24"/>
          <w:vertAlign w:val="superscript"/>
        </w:rPr>
        <w:t>th</w:t>
      </w:r>
      <w:r w:rsidR="00511646">
        <w:rPr>
          <w:rFonts w:cs="Arial"/>
          <w:i w:val="0"/>
          <w:sz w:val="22"/>
          <w:szCs w:val="24"/>
        </w:rPr>
        <w:t xml:space="preserve"> </w:t>
      </w:r>
      <w:r w:rsidR="00E87CB1" w:rsidRPr="00D56A89">
        <w:rPr>
          <w:rFonts w:cs="Arial"/>
          <w:i w:val="0"/>
          <w:sz w:val="22"/>
          <w:szCs w:val="24"/>
        </w:rPr>
        <w:t xml:space="preserve">– </w:t>
      </w:r>
      <w:r w:rsidR="00511646">
        <w:rPr>
          <w:rFonts w:cs="Arial"/>
          <w:i w:val="0"/>
          <w:sz w:val="22"/>
          <w:szCs w:val="24"/>
        </w:rPr>
        <w:t>20</w:t>
      </w:r>
      <w:r w:rsidR="00511646" w:rsidRPr="00D64718">
        <w:rPr>
          <w:rFonts w:cs="Arial"/>
          <w:i w:val="0"/>
          <w:sz w:val="22"/>
          <w:szCs w:val="24"/>
          <w:vertAlign w:val="superscript"/>
        </w:rPr>
        <w:t>th</w:t>
      </w:r>
      <w:r w:rsidR="00E87CB1" w:rsidRPr="00D56A89">
        <w:rPr>
          <w:rFonts w:cs="Arial"/>
          <w:i w:val="0"/>
          <w:sz w:val="22"/>
          <w:szCs w:val="24"/>
        </w:rPr>
        <w:t>, 202</w:t>
      </w:r>
      <w:r w:rsidR="00651DE5">
        <w:rPr>
          <w:rFonts w:cs="Arial"/>
          <w:i w:val="0"/>
          <w:sz w:val="22"/>
          <w:szCs w:val="24"/>
        </w:rPr>
        <w:t>2</w:t>
      </w:r>
      <w:r w:rsidR="00BE2271">
        <w:rPr>
          <w:rFonts w:cs="Arial"/>
          <w:i w:val="0"/>
          <w:sz w:val="22"/>
          <w:szCs w:val="24"/>
        </w:rPr>
        <w:tab/>
      </w:r>
      <w:r w:rsidR="00B64157" w:rsidRPr="00876343">
        <w:rPr>
          <w:rFonts w:cs="Arial"/>
          <w:iCs/>
          <w:sz w:val="20"/>
          <w:szCs w:val="22"/>
        </w:rPr>
        <w:t>Revision of R1-2204989</w:t>
      </w:r>
    </w:p>
    <w:p w14:paraId="3A0CB384" w14:textId="52228876" w:rsidR="00BC335A" w:rsidRPr="00D56A89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0F084E3D" w:rsidR="00CE5F5F" w:rsidRPr="00D56A89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Agenda item:</w:t>
      </w:r>
      <w:r w:rsidR="000C63E6" w:rsidRPr="00D56A89">
        <w:rPr>
          <w:rFonts w:ascii="Arial" w:hAnsi="Arial"/>
          <w:sz w:val="22"/>
        </w:rPr>
        <w:tab/>
      </w:r>
      <w:r w:rsidR="007C5258" w:rsidRPr="00D56A89">
        <w:rPr>
          <w:rFonts w:ascii="Arial" w:hAnsi="Arial"/>
          <w:sz w:val="22"/>
        </w:rPr>
        <w:t>8.7.2</w:t>
      </w:r>
    </w:p>
    <w:p w14:paraId="41F022EE" w14:textId="77777777" w:rsidR="00CE5F5F" w:rsidRPr="00D56A89" w:rsidRDefault="00CE5F5F" w:rsidP="00CE5F5F">
      <w:pPr>
        <w:tabs>
          <w:tab w:val="left" w:pos="1985"/>
        </w:tabs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 xml:space="preserve">Source: </w:t>
      </w:r>
      <w:r w:rsidRPr="00D56A89">
        <w:rPr>
          <w:rFonts w:ascii="Arial" w:hAnsi="Arial"/>
          <w:b/>
          <w:sz w:val="22"/>
        </w:rPr>
        <w:tab/>
      </w:r>
      <w:r w:rsidRPr="00D56A89">
        <w:rPr>
          <w:rFonts w:ascii="Arial" w:hAnsi="Arial"/>
          <w:sz w:val="22"/>
        </w:rPr>
        <w:t>Qualcomm Incorporated</w:t>
      </w:r>
    </w:p>
    <w:p w14:paraId="05FA8EA8" w14:textId="70B0C513" w:rsidR="00A63D06" w:rsidRPr="00D56A89" w:rsidRDefault="0045039C" w:rsidP="00A63D06">
      <w:pPr>
        <w:ind w:left="1988" w:hanging="1988"/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Title:</w:t>
      </w:r>
      <w:r w:rsidRPr="00D56A89">
        <w:rPr>
          <w:rFonts w:ascii="Arial" w:hAnsi="Arial"/>
          <w:sz w:val="22"/>
        </w:rPr>
        <w:t xml:space="preserve"> </w:t>
      </w:r>
      <w:r w:rsidRPr="00D56A89">
        <w:rPr>
          <w:rFonts w:ascii="Arial" w:hAnsi="Arial"/>
          <w:sz w:val="22"/>
        </w:rPr>
        <w:tab/>
      </w:r>
      <w:r w:rsidR="007C5258" w:rsidRPr="00D56A89">
        <w:rPr>
          <w:rFonts w:ascii="Arial" w:hAnsi="Arial"/>
          <w:sz w:val="22"/>
        </w:rPr>
        <w:t>DCI-based power saving adaptation during DRX Active Time</w:t>
      </w:r>
    </w:p>
    <w:bookmarkEnd w:id="0"/>
    <w:p w14:paraId="2C0EDD71" w14:textId="343E1CF9" w:rsidR="0045039C" w:rsidRPr="00D56A89" w:rsidRDefault="0045039C" w:rsidP="0045039C">
      <w:pPr>
        <w:ind w:left="1988" w:hanging="1988"/>
        <w:rPr>
          <w:rFonts w:ascii="Arial" w:hAnsi="Arial"/>
          <w:sz w:val="22"/>
        </w:rPr>
      </w:pPr>
      <w:r w:rsidRPr="00D56A89">
        <w:rPr>
          <w:rFonts w:ascii="Arial" w:hAnsi="Arial"/>
          <w:b/>
          <w:sz w:val="22"/>
        </w:rPr>
        <w:t>Document for:</w:t>
      </w:r>
      <w:r w:rsidRPr="00D56A89">
        <w:rPr>
          <w:rFonts w:ascii="Arial" w:hAnsi="Arial"/>
          <w:sz w:val="22"/>
        </w:rPr>
        <w:tab/>
        <w:t>Discussion/Decision</w:t>
      </w:r>
    </w:p>
    <w:p w14:paraId="62CC69E9" w14:textId="2CD4D853" w:rsidR="00643736" w:rsidRPr="00D56A89" w:rsidRDefault="00B524B6" w:rsidP="00D66E08">
      <w:pPr>
        <w:pStyle w:val="Heading1"/>
        <w:rPr>
          <w:lang w:val="en-US"/>
        </w:rPr>
      </w:pPr>
      <w:r w:rsidRPr="00D56A89">
        <w:rPr>
          <w:lang w:val="en-US"/>
        </w:rPr>
        <w:t>Introduction</w:t>
      </w:r>
    </w:p>
    <w:p w14:paraId="2387DBCA" w14:textId="17FEAC86" w:rsidR="00290951" w:rsidRDefault="00290951">
      <w:r>
        <w:t xml:space="preserve">Throughout Rel-17 RAN1 meetings up to RAN1 #107-e, the baseline design </w:t>
      </w:r>
      <w:r w:rsidR="004012CC">
        <w:t xml:space="preserve">of DCI-based PDCCH monitoring adaptation has been </w:t>
      </w:r>
      <w:r w:rsidR="004D481E">
        <w:t xml:space="preserve">completed. Basically, </w:t>
      </w:r>
      <w:r w:rsidR="00F9457C">
        <w:t>by</w:t>
      </w:r>
      <w:r w:rsidR="004D481E">
        <w:t xml:space="preserve"> scheduling DCI</w:t>
      </w:r>
      <w:r w:rsidR="00963C39">
        <w:t xml:space="preserve"> formats</w:t>
      </w:r>
      <w:r w:rsidR="004D481E">
        <w:t xml:space="preserve">, two </w:t>
      </w:r>
      <w:r w:rsidR="002D4EAB">
        <w:t>types of PDCCH monitoring adaptation schemes can be indicated:</w:t>
      </w:r>
    </w:p>
    <w:p w14:paraId="4EDB618E" w14:textId="35BA90AF" w:rsidR="0015737E" w:rsidRPr="00D56A89" w:rsidRDefault="00ED3BAD" w:rsidP="0015737E">
      <w:pPr>
        <w:pStyle w:val="ListParagraph"/>
        <w:numPr>
          <w:ilvl w:val="0"/>
          <w:numId w:val="14"/>
        </w:numPr>
      </w:pPr>
      <w:r w:rsidRPr="00D56A89">
        <w:t>Search space set group switching,</w:t>
      </w:r>
    </w:p>
    <w:p w14:paraId="2ABA2C37" w14:textId="1F959A92" w:rsidR="0076298A" w:rsidRPr="00D56A89" w:rsidRDefault="00ED3BAD" w:rsidP="002B484A">
      <w:pPr>
        <w:pStyle w:val="ListParagraph"/>
        <w:numPr>
          <w:ilvl w:val="0"/>
          <w:numId w:val="14"/>
        </w:numPr>
        <w:spacing w:after="120"/>
      </w:pPr>
      <w:r w:rsidRPr="00D56A89">
        <w:t>PDCCH skipping for a certain duration</w:t>
      </w:r>
      <w:r w:rsidR="002D4EAB">
        <w:t>.</w:t>
      </w:r>
    </w:p>
    <w:p w14:paraId="423FB48B" w14:textId="4371F7C0" w:rsidR="002D4EAB" w:rsidRDefault="00833E11">
      <w:r>
        <w:t xml:space="preserve">In this contribution, we present our views on the </w:t>
      </w:r>
      <w:r w:rsidR="000829C6">
        <w:t xml:space="preserve">remaining issues </w:t>
      </w:r>
      <w:r>
        <w:t xml:space="preserve">of </w:t>
      </w:r>
      <w:r w:rsidR="00794D61">
        <w:t xml:space="preserve">the </w:t>
      </w:r>
      <w:r>
        <w:t>PDCCH monitoring adaptation.</w:t>
      </w:r>
    </w:p>
    <w:p w14:paraId="693166EF" w14:textId="4ACAF3E6" w:rsidR="00CB7240" w:rsidRPr="00D56A89" w:rsidRDefault="00F51EAC" w:rsidP="00887B71">
      <w:pPr>
        <w:pStyle w:val="Heading1"/>
        <w:rPr>
          <w:lang w:val="en-US"/>
        </w:rPr>
      </w:pPr>
      <w:r w:rsidRPr="00D56A89">
        <w:rPr>
          <w:lang w:val="en-US"/>
        </w:rPr>
        <w:t xml:space="preserve">Discussion </w:t>
      </w:r>
    </w:p>
    <w:p w14:paraId="6E40675D" w14:textId="31BCE7D5" w:rsidR="00467A73" w:rsidRDefault="003E4E39" w:rsidP="00AA6FED">
      <w:pPr>
        <w:pStyle w:val="Heading2"/>
        <w:rPr>
          <w:lang w:val="en-US"/>
        </w:rPr>
      </w:pPr>
      <w:bookmarkStart w:id="1" w:name="_Ref92297796"/>
      <w:r>
        <w:rPr>
          <w:lang w:val="en-US"/>
        </w:rPr>
        <w:t>SR and RACH procedure</w:t>
      </w:r>
      <w:r w:rsidR="00EE0443">
        <w:rPr>
          <w:lang w:val="en-US"/>
        </w:rPr>
        <w:t xml:space="preserve"> during PDCCH skip duration</w:t>
      </w:r>
    </w:p>
    <w:p w14:paraId="189957AA" w14:textId="3EADBEB6" w:rsidR="003E4E39" w:rsidRDefault="00271527" w:rsidP="003E4E39">
      <w:r>
        <w:t>In RAN2 #116b</w:t>
      </w:r>
      <w:r w:rsidR="00174915">
        <w:t>is</w:t>
      </w:r>
      <w:r>
        <w:t>-e,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13169619" w14:textId="77777777" w:rsidTr="00B7712F">
        <w:tc>
          <w:tcPr>
            <w:tcW w:w="9962" w:type="dxa"/>
          </w:tcPr>
          <w:p w14:paraId="73836FB7" w14:textId="77777777" w:rsidR="00875451" w:rsidRDefault="007C65C8" w:rsidP="001B47A3">
            <w:pPr>
              <w:pStyle w:val="ListParagraph"/>
              <w:numPr>
                <w:ilvl w:val="0"/>
                <w:numId w:val="49"/>
              </w:numPr>
              <w:spacing w:before="60" w:line="240" w:lineRule="auto"/>
              <w:rPr>
                <w:rFonts w:ascii="Arial" w:eastAsia="DengXian" w:hAnsi="Arial" w:cs="Arial"/>
                <w:szCs w:val="20"/>
              </w:rPr>
            </w:pPr>
            <w:r w:rsidRPr="007C65C8">
              <w:rPr>
                <w:rFonts w:ascii="Arial" w:hAnsi="Arial" w:cs="Arial"/>
                <w:szCs w:val="20"/>
                <w:lang w:eastAsia="en-GB"/>
              </w:rPr>
              <w:t>UE ignores PDCCH skipping</w:t>
            </w:r>
            <w:r w:rsidRPr="007C65C8">
              <w:rPr>
                <w:rFonts w:ascii="Arial" w:eastAsia="DengXian" w:hAnsi="Arial" w:cs="Arial"/>
                <w:szCs w:val="20"/>
              </w:rPr>
              <w:t xml:space="preserve"> while the SR is pending.</w:t>
            </w:r>
          </w:p>
          <w:p w14:paraId="7C84425C" w14:textId="77777777" w:rsidR="00875451" w:rsidRPr="00D64718" w:rsidRDefault="007C65C8" w:rsidP="001B47A3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rPr>
                <w:rFonts w:ascii="Arial" w:eastAsia="DengXian" w:hAnsi="Arial" w:cs="Arial"/>
                <w:szCs w:val="20"/>
              </w:rPr>
            </w:pPr>
            <w:r w:rsidRPr="008F7F29">
              <w:rPr>
                <w:rFonts w:ascii="Arial" w:eastAsia="DengXian" w:hAnsi="Arial" w:cs="Arial"/>
                <w:lang w:eastAsia="zh-CN"/>
              </w:rPr>
              <w:t>If PDCCH skipping is applied to RNTI(s) monitored during RAR/</w:t>
            </w:r>
            <w:proofErr w:type="spellStart"/>
            <w:r w:rsidRPr="008F7F29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8F7F29">
              <w:rPr>
                <w:rFonts w:ascii="Arial" w:eastAsia="DengXian" w:hAnsi="Arial" w:cs="Arial"/>
                <w:lang w:eastAsia="zh-CN"/>
              </w:rPr>
              <w:t xml:space="preserve"> window, the </w:t>
            </w:r>
            <w:r w:rsidRPr="008F7F29">
              <w:rPr>
                <w:rFonts w:ascii="Arial" w:hAnsi="Arial" w:cs="Arial"/>
                <w:lang w:eastAsia="en-GB"/>
              </w:rPr>
              <w:t>UE ignores PDCCH skipping</w:t>
            </w:r>
            <w:r w:rsidRPr="008F7F29">
              <w:rPr>
                <w:rFonts w:ascii="Arial" w:eastAsia="DengXian" w:hAnsi="Arial" w:cs="Arial"/>
                <w:lang w:eastAsia="zh-CN"/>
              </w:rPr>
              <w:t xml:space="preserve"> </w:t>
            </w:r>
            <w:r w:rsidRPr="008F7F29">
              <w:rPr>
                <w:rFonts w:ascii="Arial" w:eastAsia="DengXian" w:hAnsi="Arial" w:cs="Arial"/>
              </w:rPr>
              <w:t xml:space="preserve">during the </w:t>
            </w:r>
            <w:r w:rsidRPr="00B24FB9">
              <w:rPr>
                <w:rFonts w:ascii="Arial" w:eastAsia="DengXian" w:hAnsi="Arial" w:cs="Arial"/>
                <w:lang w:eastAsia="zh-CN"/>
              </w:rPr>
              <w:t>RAR/</w:t>
            </w:r>
            <w:proofErr w:type="spellStart"/>
            <w:r w:rsidRPr="00B24FB9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B24FB9">
              <w:rPr>
                <w:rFonts w:ascii="Arial" w:eastAsia="DengXian" w:hAnsi="Arial" w:cs="Arial"/>
                <w:lang w:eastAsia="zh-CN"/>
              </w:rPr>
              <w:t xml:space="preserve"> window.</w:t>
            </w:r>
          </w:p>
          <w:p w14:paraId="23AFA016" w14:textId="06FEEAD9" w:rsidR="000E0F5D" w:rsidRPr="00D64718" w:rsidRDefault="007C65C8" w:rsidP="001B47A3">
            <w:pPr>
              <w:pStyle w:val="ListParagraph"/>
              <w:numPr>
                <w:ilvl w:val="0"/>
                <w:numId w:val="49"/>
              </w:numPr>
              <w:spacing w:before="0" w:after="120" w:line="240" w:lineRule="auto"/>
              <w:rPr>
                <w:rFonts w:ascii="Arial" w:eastAsia="DengXian" w:hAnsi="Arial" w:cs="Arial"/>
              </w:rPr>
            </w:pPr>
            <w:r w:rsidRPr="00D64718">
              <w:rPr>
                <w:rFonts w:ascii="Arial" w:eastAsia="DengXian" w:hAnsi="Arial" w:cs="Arial"/>
                <w:lang w:eastAsia="zh-CN"/>
              </w:rPr>
              <w:t xml:space="preserve">UE </w:t>
            </w:r>
            <w:r w:rsidRPr="00D64718">
              <w:rPr>
                <w:rFonts w:ascii="Arial" w:hAnsi="Arial" w:cs="Arial"/>
                <w:lang w:eastAsia="en-GB"/>
              </w:rPr>
              <w:t>ignores PDCCH skipping</w:t>
            </w:r>
            <w:r w:rsidRPr="00D64718">
              <w:rPr>
                <w:rFonts w:ascii="Arial" w:eastAsia="DengXian" w:hAnsi="Arial" w:cs="Arial"/>
                <w:lang w:eastAsia="zh-CN"/>
              </w:rPr>
              <w:t xml:space="preserve"> while contention resolution timer is running.</w:t>
            </w:r>
          </w:p>
        </w:tc>
      </w:tr>
    </w:tbl>
    <w:p w14:paraId="12A63371" w14:textId="0D589912" w:rsidR="00E759B5" w:rsidRDefault="004B446F" w:rsidP="00D64718">
      <w:pPr>
        <w:spacing w:before="120"/>
      </w:pPr>
      <w:r>
        <w:t xml:space="preserve">In relation to </w:t>
      </w:r>
      <w:r w:rsidR="00E759B5">
        <w:t>the agreements, RAN</w:t>
      </w:r>
      <w:r w:rsidR="002239CC">
        <w:t xml:space="preserve">2 sent an LS </w:t>
      </w:r>
      <w:r w:rsidR="00723853">
        <w:fldChar w:fldCharType="begin"/>
      </w:r>
      <w:r w:rsidR="00723853">
        <w:instrText xml:space="preserve"> REF _Ref95316711 \r \h </w:instrText>
      </w:r>
      <w:r w:rsidR="00723853">
        <w:fldChar w:fldCharType="separate"/>
      </w:r>
      <w:r w:rsidR="00E0681C">
        <w:t>[1]</w:t>
      </w:r>
      <w:r w:rsidR="00723853">
        <w:fldChar w:fldCharType="end"/>
      </w:r>
      <w:r w:rsidR="00723853">
        <w:t xml:space="preserve"> </w:t>
      </w:r>
      <w:r w:rsidR="002239CC">
        <w:t xml:space="preserve">to RAN1 asking </w:t>
      </w:r>
      <w:r w:rsidR="0076767B">
        <w:t xml:space="preserve">RAN1’s understanding, </w:t>
      </w:r>
      <w:r>
        <w:t>and RAN</w:t>
      </w:r>
      <w:r w:rsidR="0076767B">
        <w:t>1</w:t>
      </w:r>
      <w:r>
        <w:t xml:space="preserve"> </w:t>
      </w:r>
      <w:r w:rsidR="00723853">
        <w:t>sent another LS</w:t>
      </w:r>
      <w:r w:rsidR="008F7F29">
        <w:t xml:space="preserve"> </w:t>
      </w:r>
      <w:r w:rsidR="008F7F29">
        <w:fldChar w:fldCharType="begin"/>
      </w:r>
      <w:r w:rsidR="008F7F29">
        <w:instrText xml:space="preserve"> REF _Ref101372288 \r \h </w:instrText>
      </w:r>
      <w:r w:rsidR="008F7F29">
        <w:fldChar w:fldCharType="separate"/>
      </w:r>
      <w:r w:rsidR="00E0681C">
        <w:t>[2]</w:t>
      </w:r>
      <w:r w:rsidR="008F7F29">
        <w:fldChar w:fldCharType="end"/>
      </w:r>
      <w:r w:rsidR="00723853">
        <w:t xml:space="preserve"> in response</w:t>
      </w:r>
      <w:r w:rsidR="00B3109A">
        <w:t>:</w:t>
      </w:r>
      <w:r w:rsidR="00A510C8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35EAC02B" w14:textId="77777777" w:rsidTr="00B7712F">
        <w:tc>
          <w:tcPr>
            <w:tcW w:w="9962" w:type="dxa"/>
          </w:tcPr>
          <w:p w14:paraId="03101760" w14:textId="77777777" w:rsidR="008F7F29" w:rsidRPr="009677AC" w:rsidRDefault="008F7F29" w:rsidP="00D64718">
            <w:pPr>
              <w:spacing w:before="60" w:after="0" w:line="240" w:lineRule="auto"/>
              <w:rPr>
                <w:rFonts w:eastAsiaTheme="minorEastAsia"/>
                <w:bCs/>
              </w:rPr>
            </w:pPr>
            <w:r w:rsidRPr="00B7712F">
              <w:rPr>
                <w:rFonts w:eastAsiaTheme="minorEastAsia"/>
                <w:bCs/>
                <w:highlight w:val="yellow"/>
              </w:rPr>
              <w:t>RAN2 LS R2-2201960:</w:t>
            </w:r>
          </w:p>
          <w:p w14:paraId="0DB2A3E9" w14:textId="77777777" w:rsidR="008F7F29" w:rsidRDefault="008F7F29" w:rsidP="00B24FB9">
            <w:pPr>
              <w:spacing w:before="0" w:line="240" w:lineRule="auto"/>
              <w:rPr>
                <w:rFonts w:ascii="Arial" w:eastAsiaTheme="minorEastAsia" w:hAnsi="Arial" w:cs="Arial"/>
                <w:b/>
              </w:rPr>
            </w:pPr>
            <w:r w:rsidRPr="009677AC">
              <w:rPr>
                <w:rFonts w:ascii="Arial" w:eastAsiaTheme="minorEastAsia" w:hAnsi="Arial" w:cs="Arial"/>
                <w:b/>
              </w:rPr>
              <w:t xml:space="preserve">Question 1: </w:t>
            </w:r>
            <w:r w:rsidRPr="00D64718">
              <w:rPr>
                <w:rFonts w:ascii="Arial" w:eastAsiaTheme="minorEastAsia" w:hAnsi="Arial" w:cs="Arial"/>
                <w:bCs/>
              </w:rPr>
              <w:t xml:space="preserve">RAN2 would like to know whether PDCCH skipping is applied to RNTI(s) </w:t>
            </w:r>
            <w:r w:rsidRPr="00D64718">
              <w:rPr>
                <w:rFonts w:ascii="Arial" w:eastAsia="DengXian" w:hAnsi="Arial" w:cs="Arial"/>
                <w:bCs/>
                <w:lang w:eastAsia="zh-CN"/>
              </w:rPr>
              <w:t>monitored during RAR/</w:t>
            </w:r>
            <w:proofErr w:type="spellStart"/>
            <w:r w:rsidRPr="00D64718">
              <w:rPr>
                <w:rFonts w:ascii="Arial" w:eastAsia="DengXian" w:hAnsi="Arial" w:cs="Arial"/>
                <w:bCs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bCs/>
                <w:lang w:eastAsia="zh-CN"/>
              </w:rPr>
              <w:t xml:space="preserve"> window for RAR/</w:t>
            </w:r>
            <w:proofErr w:type="spellStart"/>
            <w:r w:rsidRPr="00D64718">
              <w:rPr>
                <w:rFonts w:ascii="Arial" w:eastAsia="DengXian" w:hAnsi="Arial" w:cs="Arial"/>
                <w:bCs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bCs/>
                <w:lang w:eastAsia="zh-CN"/>
              </w:rPr>
              <w:t xml:space="preserve"> reception</w:t>
            </w:r>
            <w:r w:rsidRPr="00D64718">
              <w:rPr>
                <w:rFonts w:ascii="Arial" w:eastAsiaTheme="minorEastAsia" w:hAnsi="Arial" w:cs="Arial"/>
                <w:bCs/>
              </w:rPr>
              <w:t>.</w:t>
            </w:r>
          </w:p>
          <w:p w14:paraId="006BD4FB" w14:textId="77777777" w:rsidR="008F7F29" w:rsidRDefault="006B1577" w:rsidP="00D64718">
            <w:pPr>
              <w:spacing w:before="0" w:after="0" w:line="240" w:lineRule="auto"/>
              <w:rPr>
                <w:lang w:val="en-GB"/>
              </w:rPr>
            </w:pPr>
            <w:r w:rsidRPr="00D64718">
              <w:rPr>
                <w:highlight w:val="yellow"/>
                <w:lang w:val="en-GB"/>
              </w:rPr>
              <w:t>RAN1 LS R1-2202905:</w:t>
            </w:r>
          </w:p>
          <w:p w14:paraId="57D22499" w14:textId="4BDB5324" w:rsidR="00C223D4" w:rsidRDefault="00C223D4" w:rsidP="00D64718">
            <w:pPr>
              <w:spacing w:before="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1: </w:t>
            </w:r>
            <w:r>
              <w:rPr>
                <w:rFonts w:ascii="Arial" w:eastAsia="DengXian" w:hAnsi="Arial" w:cs="Arial"/>
                <w:lang w:eastAsia="zh-CN"/>
              </w:rPr>
              <w:t>Yes, PDCCH skipping can be applied to C-RNTI(s) and MCS-C-RNTI(s) in at least Type3 PDCCH CSS and USS monitored during RAR/</w:t>
            </w:r>
            <w:proofErr w:type="spellStart"/>
            <w:r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/>
                <w:lang w:eastAsia="zh-CN"/>
              </w:rPr>
              <w:t xml:space="preserve"> window for RAR/</w:t>
            </w:r>
            <w:proofErr w:type="spellStart"/>
            <w:r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>
              <w:rPr>
                <w:rFonts w:ascii="Arial" w:eastAsia="DengXian" w:hAnsi="Arial" w:cs="Arial"/>
                <w:lang w:eastAsia="zh-CN"/>
              </w:rPr>
              <w:t xml:space="preserve"> reception based on RAN1 agreements till RAN1#107bis-e.</w:t>
            </w:r>
          </w:p>
          <w:p w14:paraId="3811780D" w14:textId="77777777" w:rsidR="004A1F27" w:rsidRDefault="004A1F27" w:rsidP="00D64718">
            <w:pPr>
              <w:spacing w:before="0" w:line="240" w:lineRule="auto"/>
              <w:rPr>
                <w:rFonts w:ascii="Arial" w:eastAsia="DengXian" w:hAnsi="Arial" w:cs="Arial"/>
                <w:lang w:eastAsia="zh-CN"/>
              </w:rPr>
            </w:pPr>
          </w:p>
          <w:p w14:paraId="7349B9CC" w14:textId="343FDA93" w:rsidR="00AE6208" w:rsidRDefault="00AE6208" w:rsidP="00D64718">
            <w:pPr>
              <w:spacing w:before="0" w:after="0" w:line="240" w:lineRule="auto"/>
              <w:rPr>
                <w:rFonts w:ascii="Arial" w:eastAsia="DengXian" w:hAnsi="Arial" w:cs="Arial"/>
                <w:lang w:eastAsia="zh-CN"/>
              </w:rPr>
            </w:pPr>
            <w:r w:rsidRPr="00B7712F">
              <w:rPr>
                <w:rFonts w:eastAsiaTheme="minorEastAsia"/>
                <w:bCs/>
                <w:highlight w:val="yellow"/>
              </w:rPr>
              <w:t>RAN2 LS R2-2201960:</w:t>
            </w:r>
          </w:p>
          <w:p w14:paraId="4F501BB1" w14:textId="650FD7D5" w:rsidR="006B1577" w:rsidRDefault="00473546" w:rsidP="00D64718">
            <w:pPr>
              <w:spacing w:before="0" w:line="240" w:lineRule="auto"/>
              <w:rPr>
                <w:lang w:val="en-GB"/>
              </w:rPr>
            </w:pPr>
            <w:r>
              <w:rPr>
                <w:rFonts w:ascii="Arial" w:eastAsiaTheme="minorEastAsia" w:hAnsi="Arial" w:cs="Arial"/>
                <w:b/>
              </w:rPr>
              <w:t xml:space="preserve">Question 2: </w:t>
            </w:r>
            <w:r>
              <w:rPr>
                <w:rFonts w:ascii="Arial" w:eastAsiaTheme="minorEastAsia" w:hAnsi="Arial" w:cs="Arial"/>
              </w:rPr>
              <w:t>RAN2 would like to know if RAN1 prefers to capture the above agreements in RAN1 specification or prefer these to be captured in MAC specification.</w:t>
            </w:r>
          </w:p>
          <w:p w14:paraId="4F432746" w14:textId="77777777" w:rsidR="00AE6208" w:rsidRDefault="00AE6208" w:rsidP="00D64718">
            <w:pPr>
              <w:spacing w:before="0" w:after="0" w:line="240" w:lineRule="auto"/>
              <w:rPr>
                <w:lang w:val="en-GB"/>
              </w:rPr>
            </w:pPr>
            <w:r w:rsidRPr="00B7712F">
              <w:rPr>
                <w:highlight w:val="yellow"/>
                <w:lang w:val="en-GB"/>
              </w:rPr>
              <w:t>RAN1 LS R1-2202905:</w:t>
            </w:r>
          </w:p>
          <w:p w14:paraId="4BD09032" w14:textId="77777777" w:rsidR="00730375" w:rsidRDefault="00733E11" w:rsidP="00730375">
            <w:pPr>
              <w:shd w:val="clear" w:color="auto" w:fill="FFFFFF"/>
              <w:spacing w:before="0" w:after="0" w:line="240" w:lineRule="auto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2: </w:t>
            </w:r>
            <w:r>
              <w:rPr>
                <w:rFonts w:ascii="Arial" w:eastAsia="DengXian" w:hAnsi="Arial" w:cs="Arial" w:hint="eastAsia"/>
                <w:lang w:eastAsia="zh-CN"/>
              </w:rPr>
              <w:t>RAN1 would discuss and conclude how to capture the above RAN2 agreements in RAN1 specification.</w:t>
            </w:r>
          </w:p>
          <w:p w14:paraId="1B5D5D1F" w14:textId="13A21371" w:rsidR="00AE6208" w:rsidRPr="00D64718" w:rsidRDefault="00733E11" w:rsidP="00D64718">
            <w:pPr>
              <w:pStyle w:val="ListParagraph"/>
              <w:numPr>
                <w:ilvl w:val="0"/>
                <w:numId w:val="54"/>
              </w:numPr>
              <w:shd w:val="clear" w:color="auto" w:fill="FFFFFF"/>
              <w:spacing w:after="120"/>
              <w:rPr>
                <w:rFonts w:ascii="Microsoft YaHei UI" w:eastAsia="Microsoft YaHei UI" w:hAnsi="Microsoft YaHei UI" w:cs="SimSun"/>
                <w:color w:val="000000"/>
                <w:sz w:val="21"/>
                <w:szCs w:val="21"/>
                <w:lang w:eastAsia="zh-CN"/>
              </w:rPr>
            </w:pPr>
            <w:r w:rsidRPr="00D64718">
              <w:rPr>
                <w:rFonts w:ascii="Arial" w:eastAsia="DengXian" w:hAnsi="Arial" w:cs="Arial"/>
                <w:lang w:eastAsia="zh-CN"/>
              </w:rPr>
              <w:t>It is RAN1 understanding PDCCH skipping is not applied to perform PDCCH monitoring during RAR window/</w:t>
            </w:r>
            <w:proofErr w:type="spellStart"/>
            <w:r w:rsidRPr="00D64718">
              <w:rPr>
                <w:rFonts w:ascii="Arial" w:eastAsia="DengXian" w:hAnsi="Arial" w:cs="Arial"/>
                <w:lang w:eastAsia="zh-CN"/>
              </w:rPr>
              <w:t>MsgB</w:t>
            </w:r>
            <w:proofErr w:type="spellEnd"/>
            <w:r w:rsidRPr="00D64718">
              <w:rPr>
                <w:rFonts w:ascii="Arial" w:eastAsia="DengXian" w:hAnsi="Arial" w:cs="Arial"/>
                <w:lang w:eastAsia="zh-CN"/>
              </w:rPr>
              <w:t xml:space="preserve"> window/contention resolution timer or when SR is pending.</w:t>
            </w:r>
          </w:p>
        </w:tc>
      </w:tr>
    </w:tbl>
    <w:p w14:paraId="6E297FBC" w14:textId="54E06B57" w:rsidR="00885651" w:rsidRDefault="00885651" w:rsidP="00D64718">
      <w:pPr>
        <w:spacing w:before="120"/>
      </w:pPr>
      <w:r>
        <w:lastRenderedPageBreak/>
        <w:t xml:space="preserve">Although it is RAN1’s understanding that PDCCH skipping </w:t>
      </w:r>
      <w:r w:rsidR="000653DD">
        <w:t xml:space="preserve">does not affect PDCCH monitoring during </w:t>
      </w:r>
      <w:r w:rsidR="005A229A">
        <w:t xml:space="preserve">a </w:t>
      </w:r>
      <w:r w:rsidR="000653DD">
        <w:t>RAR</w:t>
      </w:r>
      <w:r w:rsidR="000D119E">
        <w:t>/</w:t>
      </w:r>
      <w:proofErr w:type="spellStart"/>
      <w:r w:rsidR="000D119E">
        <w:t>MsgB</w:t>
      </w:r>
      <w:proofErr w:type="spellEnd"/>
      <w:r w:rsidR="000D119E">
        <w:t xml:space="preserve"> window, while </w:t>
      </w:r>
      <w:r w:rsidR="005A229A">
        <w:t xml:space="preserve">a </w:t>
      </w:r>
      <w:r w:rsidR="000D119E">
        <w:t>contention resolution timer</w:t>
      </w:r>
      <w:r w:rsidR="005A229A">
        <w:t xml:space="preserve"> is running</w:t>
      </w:r>
      <w:r w:rsidR="000D119E">
        <w:t xml:space="preserve">, or </w:t>
      </w:r>
      <w:r w:rsidR="00B150D2">
        <w:t>when a SR is pending, it still needs further discussion how to capture that in RAN1’s spe</w:t>
      </w:r>
      <w:r w:rsidR="00A05E96">
        <w:t>cification.</w:t>
      </w:r>
      <w:r w:rsidR="005169C8">
        <w:t xml:space="preserve"> RAN2’s agreements just state </w:t>
      </w:r>
      <w:r w:rsidR="00C43547">
        <w:t>that UE ‘ignores’ PDCCH skipping</w:t>
      </w:r>
      <w:r w:rsidR="00337428">
        <w:t xml:space="preserve"> and defining the technical details of the UE behavior is up to RAN1.</w:t>
      </w:r>
    </w:p>
    <w:p w14:paraId="3A515264" w14:textId="77777777" w:rsidR="00AD41CA" w:rsidRDefault="00C41955" w:rsidP="00B24FB9">
      <w:r>
        <w:t>W</w:t>
      </w:r>
      <w:r w:rsidR="00380C09">
        <w:t xml:space="preserve">hen a </w:t>
      </w:r>
      <w:r w:rsidR="00A10BAB">
        <w:t xml:space="preserve">SR </w:t>
      </w:r>
      <w:r>
        <w:t>is pending at</w:t>
      </w:r>
      <w:r w:rsidR="0098187C">
        <w:t xml:space="preserve"> the</w:t>
      </w:r>
      <w:r>
        <w:t xml:space="preserve"> UE</w:t>
      </w:r>
      <w:r w:rsidR="00803700">
        <w:t xml:space="preserve"> during a PDCCH skip duration, the network </w:t>
      </w:r>
      <w:r w:rsidR="001F05EB">
        <w:t xml:space="preserve">can </w:t>
      </w:r>
      <w:r w:rsidR="00E07459">
        <w:t>realize it</w:t>
      </w:r>
      <w:r w:rsidR="006522F1">
        <w:t xml:space="preserve"> only</w:t>
      </w:r>
      <w:r w:rsidR="00E07459">
        <w:t xml:space="preserve"> </w:t>
      </w:r>
      <w:r w:rsidR="00A9760D">
        <w:t xml:space="preserve">after receiving a SR </w:t>
      </w:r>
      <w:r w:rsidR="006F13FA">
        <w:t xml:space="preserve">transmission </w:t>
      </w:r>
      <w:r w:rsidR="00A9760D">
        <w:t xml:space="preserve">from the UE. Thus, </w:t>
      </w:r>
      <w:r w:rsidR="009070D9">
        <w:t xml:space="preserve">it would be </w:t>
      </w:r>
      <w:r w:rsidR="00AF70AC">
        <w:t xml:space="preserve">reasonable for </w:t>
      </w:r>
      <w:r w:rsidR="008670AC">
        <w:t xml:space="preserve">the UE to </w:t>
      </w:r>
      <w:r w:rsidR="00AF70AC">
        <w:t xml:space="preserve">start </w:t>
      </w:r>
      <w:r w:rsidR="008670AC">
        <w:t>ignor</w:t>
      </w:r>
      <w:r w:rsidR="00AF70AC">
        <w:t>ing</w:t>
      </w:r>
      <w:r w:rsidR="008670AC">
        <w:t xml:space="preserve"> PDCCH skipping </w:t>
      </w:r>
      <w:r w:rsidR="00AF70AC">
        <w:t>only</w:t>
      </w:r>
      <w:r w:rsidR="00F71A6D">
        <w:t xml:space="preserve"> after the transmission of SR. Also, even after the UE receives an UL grant for BSR and the pending SR is cancelled, </w:t>
      </w:r>
      <w:r w:rsidR="006937A0">
        <w:t>the UE may further expect to receive a</w:t>
      </w:r>
      <w:r w:rsidR="00EF631E">
        <w:t xml:space="preserve">dditional </w:t>
      </w:r>
      <w:r w:rsidR="006937A0">
        <w:t>UL grant</w:t>
      </w:r>
      <w:r w:rsidR="00EF631E">
        <w:t>s</w:t>
      </w:r>
      <w:r w:rsidR="006937A0">
        <w:t xml:space="preserve"> </w:t>
      </w:r>
      <w:r w:rsidR="001F3B90">
        <w:t>for remaining data</w:t>
      </w:r>
      <w:r w:rsidR="00EA7E37">
        <w:t xml:space="preserve"> in the buffer</w:t>
      </w:r>
      <w:r w:rsidR="001F3B90">
        <w:t>.</w:t>
      </w:r>
      <w:r w:rsidR="00A75826">
        <w:t xml:space="preserve"> In order not to delay the remaining UL data transmission,</w:t>
      </w:r>
      <w:r w:rsidR="002F44CC">
        <w:t xml:space="preserve"> it would be desirable </w:t>
      </w:r>
      <w:r w:rsidR="007E63DD">
        <w:t xml:space="preserve">for the UE </w:t>
      </w:r>
      <w:r w:rsidR="002F44CC">
        <w:t xml:space="preserve">to </w:t>
      </w:r>
      <w:r w:rsidR="00B1521D">
        <w:t xml:space="preserve">ignore PDCCH skipping until </w:t>
      </w:r>
      <w:r w:rsidR="008475E1">
        <w:t>the buffer is flushed out</w:t>
      </w:r>
      <w:r w:rsidR="005B0E4F">
        <w:t>, not just while</w:t>
      </w:r>
      <w:r w:rsidR="00530B51">
        <w:t xml:space="preserve"> the</w:t>
      </w:r>
      <w:r w:rsidR="005B0E4F">
        <w:t xml:space="preserve"> SR is pending.</w:t>
      </w:r>
      <w:r w:rsidR="008475E1">
        <w:t xml:space="preserve"> </w:t>
      </w:r>
      <w:r w:rsidR="003D7A17">
        <w:t xml:space="preserve">This can be achieved </w:t>
      </w:r>
      <w:r w:rsidR="00792C6F">
        <w:t>by cancelling PDCCH skipping after the UE transmits a positive SR</w:t>
      </w:r>
      <w:r w:rsidR="00BF1E3E">
        <w:t xml:space="preserve">. </w:t>
      </w:r>
    </w:p>
    <w:p w14:paraId="63072945" w14:textId="09C5B06F" w:rsidR="00DF282D" w:rsidRDefault="00ED07A3" w:rsidP="00B24FB9">
      <w:r>
        <w:t>Als</w:t>
      </w:r>
      <w:r w:rsidR="00374305">
        <w:t xml:space="preserve">o, </w:t>
      </w:r>
      <w:r w:rsidR="00DF282D">
        <w:t xml:space="preserve">there can be a situation that the UE transmits a </w:t>
      </w:r>
      <w:r w:rsidR="00BE2EC4">
        <w:t>Regular BSR on PUSCH without sending</w:t>
      </w:r>
      <w:r w:rsidR="00A74663">
        <w:t xml:space="preserve"> a</w:t>
      </w:r>
      <w:r w:rsidR="00BE2EC4">
        <w:t xml:space="preserve"> </w:t>
      </w:r>
      <w:r w:rsidR="00A74663">
        <w:t>SR</w:t>
      </w:r>
      <w:r w:rsidR="00827A63">
        <w:t>.</w:t>
      </w:r>
      <w:r w:rsidR="00815639">
        <w:t xml:space="preserve"> For example, </w:t>
      </w:r>
      <w:r w:rsidR="00E7068F">
        <w:t xml:space="preserve">a </w:t>
      </w:r>
      <w:r w:rsidR="005C12D9">
        <w:t xml:space="preserve">BSR MAC CE may be piggybacked on a </w:t>
      </w:r>
      <w:r w:rsidR="00E7068F">
        <w:t xml:space="preserve">DG PUSCH, </w:t>
      </w:r>
      <w:r w:rsidR="003719D4">
        <w:t xml:space="preserve">which has been </w:t>
      </w:r>
      <w:r w:rsidR="00E7068F">
        <w:t xml:space="preserve">scheduled by a PDCCH </w:t>
      </w:r>
      <w:r w:rsidR="003719D4">
        <w:t xml:space="preserve">received </w:t>
      </w:r>
      <w:r w:rsidR="00E7068F">
        <w:t xml:space="preserve">before the PDCCH skip duration </w:t>
      </w:r>
      <w:r w:rsidR="00445A2E">
        <w:t>starts and</w:t>
      </w:r>
      <w:r w:rsidR="008627F0">
        <w:t xml:space="preserve"> comes before </w:t>
      </w:r>
      <w:r w:rsidR="00F1188E">
        <w:t>the next</w:t>
      </w:r>
      <w:r w:rsidR="008627F0">
        <w:t xml:space="preserve"> </w:t>
      </w:r>
      <w:r w:rsidR="001278DD">
        <w:t xml:space="preserve">nearest </w:t>
      </w:r>
      <w:r w:rsidR="008627F0">
        <w:t>SR occasion</w:t>
      </w:r>
      <w:r w:rsidR="00F1188E">
        <w:t>.</w:t>
      </w:r>
      <w:r w:rsidR="00A06591">
        <w:t xml:space="preserve"> </w:t>
      </w:r>
      <w:r w:rsidR="002F2CA7">
        <w:t xml:space="preserve">In another example, a BSR MAC CE may be piggybacked </w:t>
      </w:r>
      <w:r w:rsidR="00E06B72">
        <w:t xml:space="preserve">on a CG PUSCH transmitted </w:t>
      </w:r>
      <w:r w:rsidR="003F4137">
        <w:t xml:space="preserve">during the </w:t>
      </w:r>
      <w:r w:rsidR="00DC7DFA">
        <w:t xml:space="preserve">PDCCH </w:t>
      </w:r>
      <w:r w:rsidR="003F4137">
        <w:t>skip duration</w:t>
      </w:r>
      <w:r w:rsidR="00DC7DFA">
        <w:t>. In both cases, the pending SR is cancelled</w:t>
      </w:r>
      <w:r w:rsidR="004B0F3B">
        <w:t xml:space="preserve"> after transmitting the BSR.</w:t>
      </w:r>
      <w:r w:rsidR="003F7FCF">
        <w:t xml:space="preserve"> Thus, as in the discussion </w:t>
      </w:r>
      <w:r w:rsidR="00052C22">
        <w:t xml:space="preserve">about </w:t>
      </w:r>
      <w:r w:rsidR="00DB0001">
        <w:t xml:space="preserve">the </w:t>
      </w:r>
      <w:r w:rsidR="00EE61C3">
        <w:t xml:space="preserve">SR, </w:t>
      </w:r>
      <w:r w:rsidR="00E37E51">
        <w:t xml:space="preserve">in order not to delay the </w:t>
      </w:r>
      <w:r w:rsidR="0089585F">
        <w:t xml:space="preserve">UL data transmission, PDCCH skipping may be cancelled after the UE transmits a </w:t>
      </w:r>
      <w:r w:rsidR="005E7457">
        <w:t>Regular BSR without a SR.</w:t>
      </w:r>
    </w:p>
    <w:p w14:paraId="3520D91E" w14:textId="5A153B5C" w:rsidR="00380C09" w:rsidRDefault="00034562" w:rsidP="00D64718">
      <w:pPr>
        <w:pStyle w:val="Caption"/>
      </w:pPr>
      <w:bookmarkStart w:id="2" w:name="P_1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1</w:t>
      </w:r>
      <w:r w:rsidR="00876343">
        <w:rPr>
          <w:noProof/>
        </w:rPr>
        <w:fldChar w:fldCharType="end"/>
      </w:r>
      <w:r>
        <w:t xml:space="preserve">: </w:t>
      </w:r>
      <w:r w:rsidR="00C37033">
        <w:t xml:space="preserve">If </w:t>
      </w:r>
      <w:r>
        <w:t xml:space="preserve">a UE </w:t>
      </w:r>
      <w:r w:rsidR="009C4455">
        <w:t xml:space="preserve">transmits a positive SR or a </w:t>
      </w:r>
      <w:r w:rsidR="0072097A">
        <w:t xml:space="preserve">Regular </w:t>
      </w:r>
      <w:r w:rsidR="009C4455">
        <w:t>BSR</w:t>
      </w:r>
      <w:r w:rsidR="00AE04A2">
        <w:t xml:space="preserve"> during a PDCCH skip duration, </w:t>
      </w:r>
      <w:r w:rsidR="00C37033">
        <w:t>the UE cancels PDCCH skipping.</w:t>
      </w:r>
    </w:p>
    <w:bookmarkEnd w:id="2"/>
    <w:p w14:paraId="6B0C6933" w14:textId="1C79C496" w:rsidR="00CB2745" w:rsidRDefault="001C22AC" w:rsidP="003E4E39">
      <w:r>
        <w:t>A RACH procedure involves multiple stages of PDCCH monitoring</w:t>
      </w:r>
      <w:r w:rsidR="00351805">
        <w:t xml:space="preserve">, </w:t>
      </w:r>
      <w:r w:rsidR="00AB5DD5">
        <w:t>which follow the transmission of a RA preamble</w:t>
      </w:r>
      <w:r w:rsidR="002A47F3">
        <w:t xml:space="preserve">. For example, when the RACH procedure is triggered by </w:t>
      </w:r>
      <w:r w:rsidR="008D2AA8">
        <w:t xml:space="preserve">a beam failure recovery, </w:t>
      </w:r>
      <w:r w:rsidR="00AF6A02">
        <w:t xml:space="preserve">the UE may expect to receive multiple DL grants for </w:t>
      </w:r>
      <w:r w:rsidR="005F6E6F">
        <w:t xml:space="preserve">resetting control and data </w:t>
      </w:r>
      <w:r w:rsidR="00F9142E">
        <w:t xml:space="preserve">channel </w:t>
      </w:r>
      <w:r w:rsidR="005F6E6F">
        <w:t>beams</w:t>
      </w:r>
      <w:r w:rsidR="00B761E2">
        <w:t>, outside the RAR window</w:t>
      </w:r>
      <w:r w:rsidR="005F6E6F">
        <w:t xml:space="preserve">. </w:t>
      </w:r>
      <w:r w:rsidR="00427D73">
        <w:t>T</w:t>
      </w:r>
      <w:r w:rsidR="00F9142E">
        <w:t>hus</w:t>
      </w:r>
      <w:r w:rsidR="001A2557">
        <w:t>, ignoring PDCCH skipping just for the RAR/</w:t>
      </w:r>
      <w:proofErr w:type="spellStart"/>
      <w:r w:rsidR="001A2557">
        <w:t>MsgB</w:t>
      </w:r>
      <w:proofErr w:type="spellEnd"/>
      <w:r w:rsidR="001A2557">
        <w:t xml:space="preserve"> window and during the contention resolution </w:t>
      </w:r>
      <w:r w:rsidR="00C731AF">
        <w:t>would not b</w:t>
      </w:r>
      <w:r w:rsidR="00C96BB5">
        <w:t>e desirable</w:t>
      </w:r>
      <w:r w:rsidR="00E71FBA">
        <w:t>, because it could delay the comp</w:t>
      </w:r>
      <w:r w:rsidR="005B6E3A">
        <w:t xml:space="preserve">letion </w:t>
      </w:r>
      <w:r w:rsidR="00E71FBA">
        <w:t xml:space="preserve">of </w:t>
      </w:r>
      <w:r w:rsidR="00DD2DD0">
        <w:t>the BFR procedure.</w:t>
      </w:r>
      <w:r w:rsidR="00FB2A9E">
        <w:t xml:space="preserve"> As in the discussion on the SR procedure, it would be fair to </w:t>
      </w:r>
      <w:r w:rsidR="00C80D59">
        <w:t xml:space="preserve">let the UE to cancel PDCCH skipping after transmitting </w:t>
      </w:r>
      <w:r w:rsidR="009024B1">
        <w:t>the</w:t>
      </w:r>
      <w:r w:rsidR="00C80D59">
        <w:t xml:space="preserve"> RA preamble.</w:t>
      </w:r>
    </w:p>
    <w:p w14:paraId="5C746B43" w14:textId="4652E724" w:rsidR="00D22E11" w:rsidRDefault="00D22E11" w:rsidP="00D64718">
      <w:pPr>
        <w:pStyle w:val="Caption"/>
      </w:pPr>
      <w:bookmarkStart w:id="3" w:name="P_2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2</w:t>
      </w:r>
      <w:r w:rsidR="00876343">
        <w:rPr>
          <w:noProof/>
        </w:rPr>
        <w:fldChar w:fldCharType="end"/>
      </w:r>
      <w:r>
        <w:t xml:space="preserve">: </w:t>
      </w:r>
      <w:r w:rsidR="003009AD">
        <w:t xml:space="preserve">If a UE transmits a RA preamble for </w:t>
      </w:r>
      <w:r w:rsidR="006840E4">
        <w:t>a CFRA or CBRA procedure</w:t>
      </w:r>
      <w:r w:rsidR="004E44E7">
        <w:t xml:space="preserve"> during a PDCCH skip duration, the UE cancels PDCCH skipping.</w:t>
      </w:r>
    </w:p>
    <w:bookmarkEnd w:id="3"/>
    <w:p w14:paraId="7FA8D1F6" w14:textId="670BCDE6" w:rsidR="00BC7C09" w:rsidRDefault="00B70570" w:rsidP="00D64718">
      <w:r>
        <w:t xml:space="preserve">When the UE is configured with carrier aggregation, </w:t>
      </w:r>
      <w:r w:rsidR="00D443F5">
        <w:t>t</w:t>
      </w:r>
      <w:r>
        <w:t xml:space="preserve">he cancellation of PDCCH </w:t>
      </w:r>
      <w:r w:rsidR="00D443F5">
        <w:t xml:space="preserve">skipping discussed above may </w:t>
      </w:r>
      <w:r w:rsidR="005029EF">
        <w:t xml:space="preserve">have some further impacts. </w:t>
      </w:r>
      <w:r w:rsidR="00BC7C09">
        <w:t>In RAN1 #107bis-e, it was agreed that Rel-17 PDCCH monitoring</w:t>
      </w:r>
      <w:r w:rsidR="00F24CE6">
        <w:t xml:space="preserve"> adaptation is per scheduling cell, if multiple serving cells are configured: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10049" w:rsidRPr="00D56A89" w14:paraId="734D5304" w14:textId="77777777" w:rsidTr="00B7712F">
        <w:tc>
          <w:tcPr>
            <w:tcW w:w="9962" w:type="dxa"/>
          </w:tcPr>
          <w:p w14:paraId="1E3E4FDE" w14:textId="77777777" w:rsidR="00CA3EC1" w:rsidRPr="00C312EE" w:rsidRDefault="00CA3EC1" w:rsidP="00CA3EC1">
            <w:pPr>
              <w:spacing w:before="60" w:after="0" w:line="240" w:lineRule="auto"/>
              <w:rPr>
                <w:rFonts w:eastAsia="DengXian"/>
                <w:highlight w:val="green"/>
                <w:lang w:eastAsia="zh-CN"/>
              </w:rPr>
            </w:pPr>
            <w:r w:rsidRPr="00C312EE">
              <w:rPr>
                <w:rFonts w:eastAsia="DengXian"/>
                <w:highlight w:val="green"/>
                <w:lang w:eastAsia="zh-CN"/>
              </w:rPr>
              <w:t>Agreement</w:t>
            </w:r>
          </w:p>
          <w:p w14:paraId="5058A20B" w14:textId="58DD7462" w:rsidR="00110049" w:rsidRPr="00CA3EC1" w:rsidRDefault="00CA3EC1" w:rsidP="00CA3EC1">
            <w:pPr>
              <w:spacing w:before="0" w:line="240" w:lineRule="auto"/>
              <w:rPr>
                <w:lang w:eastAsia="zh-CN" w:bidi="ar"/>
              </w:rPr>
            </w:pPr>
            <w:r w:rsidRPr="00C47076">
              <w:rPr>
                <w:rFonts w:hint="eastAsia"/>
                <w:lang w:eastAsia="zh-CN" w:bidi="ar"/>
              </w:rPr>
              <w:t xml:space="preserve">PDCCH monitoring adaptation is only applied to the </w:t>
            </w:r>
            <w:r w:rsidRPr="00225333">
              <w:rPr>
                <w:lang w:eastAsia="zh-CN" w:bidi="ar"/>
              </w:rPr>
              <w:t xml:space="preserve">individual </w:t>
            </w:r>
            <w:r w:rsidRPr="00532EB8">
              <w:rPr>
                <w:rFonts w:hint="eastAsia"/>
                <w:color w:val="000000"/>
                <w:lang w:eastAsia="zh-CN" w:bidi="ar"/>
              </w:rPr>
              <w:t>scheduling c</w:t>
            </w:r>
            <w:r w:rsidRPr="00C47076">
              <w:rPr>
                <w:rFonts w:hint="eastAsia"/>
                <w:lang w:eastAsia="zh-CN" w:bidi="ar"/>
              </w:rPr>
              <w:t>ell (including self-scheduling and cross-carrier scheduling)  </w:t>
            </w:r>
          </w:p>
        </w:tc>
      </w:tr>
    </w:tbl>
    <w:p w14:paraId="7D481FAD" w14:textId="47687EB1" w:rsidR="00564F55" w:rsidRDefault="009E0F7B" w:rsidP="001C4BAC">
      <w:pPr>
        <w:spacing w:before="120"/>
      </w:pPr>
      <w:r>
        <w:t>Then, r</w:t>
      </w:r>
      <w:r w:rsidR="00527C0A">
        <w:t xml:space="preserve">elated to the discussion above, </w:t>
      </w:r>
      <w:r w:rsidR="006A00ED">
        <w:t xml:space="preserve">it requires further clarification on which carrier the cancellation of PDCCH skipping should be applied. </w:t>
      </w:r>
      <w:r w:rsidR="00852B0B">
        <w:t>C</w:t>
      </w:r>
      <w:r w:rsidR="003F5358">
        <w:t>ancelling PDCCH skipping on all activ</w:t>
      </w:r>
      <w:r w:rsidR="00166B2B">
        <w:t xml:space="preserve">ated </w:t>
      </w:r>
      <w:r w:rsidR="00852B0B">
        <w:t>serving cells</w:t>
      </w:r>
      <w:r w:rsidR="00ED7D62">
        <w:t xml:space="preserve"> would be the simplest solution</w:t>
      </w:r>
      <w:r w:rsidR="000C77DB">
        <w:t>. However,</w:t>
      </w:r>
      <w:r w:rsidR="00ED7D62">
        <w:t xml:space="preserve"> it </w:t>
      </w:r>
      <w:r w:rsidR="00436D05">
        <w:t xml:space="preserve">may </w:t>
      </w:r>
      <w:r w:rsidR="00ED7D62">
        <w:t xml:space="preserve">reduce </w:t>
      </w:r>
      <w:r w:rsidR="006457C3">
        <w:t>the power saving gain</w:t>
      </w:r>
      <w:r w:rsidR="00BE6AFE">
        <w:t xml:space="preserve"> and</w:t>
      </w:r>
      <w:r w:rsidR="00A21D11">
        <w:t>, thus,</w:t>
      </w:r>
      <w:r w:rsidR="00BE6AFE">
        <w:t xml:space="preserve"> </w:t>
      </w:r>
      <w:r w:rsidR="00B47EEF">
        <w:t>some optimization may be considered.</w:t>
      </w:r>
    </w:p>
    <w:p w14:paraId="49D5B668" w14:textId="6BFD2D78" w:rsidR="00436D05" w:rsidRDefault="00697726" w:rsidP="00D64718">
      <w:r>
        <w:t xml:space="preserve">For a logical channel, </w:t>
      </w:r>
      <w:r w:rsidR="003E55F2">
        <w:t xml:space="preserve">an associated SR resource </w:t>
      </w:r>
      <w:r w:rsidR="006E3ABE">
        <w:t xml:space="preserve">(i.e., </w:t>
      </w:r>
      <w:proofErr w:type="spellStart"/>
      <w:r w:rsidR="006E3ABE" w:rsidRPr="006E3ABE">
        <w:rPr>
          <w:i/>
          <w:iCs/>
        </w:rPr>
        <w:t>schedulingRequestID</w:t>
      </w:r>
      <w:proofErr w:type="spellEnd"/>
      <w:r w:rsidR="006E3ABE">
        <w:t xml:space="preserve">) </w:t>
      </w:r>
      <w:r w:rsidR="003E55F2">
        <w:t xml:space="preserve">and a list of </w:t>
      </w:r>
      <w:r w:rsidR="006E3ABE">
        <w:t xml:space="preserve">allowed </w:t>
      </w:r>
      <w:r w:rsidR="00E70A0C">
        <w:t xml:space="preserve">serving cells (i.e., </w:t>
      </w:r>
      <w:proofErr w:type="spellStart"/>
      <w:r w:rsidR="00E70A0C" w:rsidRPr="00E70A0C">
        <w:rPr>
          <w:i/>
          <w:iCs/>
        </w:rPr>
        <w:t>allowedServingCells</w:t>
      </w:r>
      <w:proofErr w:type="spellEnd"/>
      <w:r w:rsidR="00E70A0C">
        <w:t>)</w:t>
      </w:r>
      <w:r w:rsidR="00EA2C11">
        <w:t xml:space="preserve"> are configured. Thus, w</w:t>
      </w:r>
      <w:r w:rsidR="007B6EA5">
        <w:t xml:space="preserve">hen a </w:t>
      </w:r>
      <w:r w:rsidR="009D4847">
        <w:t xml:space="preserve">logical channel </w:t>
      </w:r>
      <w:r w:rsidR="00DC1F54">
        <w:t>initiates</w:t>
      </w:r>
      <w:r w:rsidR="009D4847">
        <w:t xml:space="preserve"> a transmission of </w:t>
      </w:r>
      <w:r w:rsidR="00015180">
        <w:t>the</w:t>
      </w:r>
      <w:r w:rsidR="006E778A">
        <w:t xml:space="preserve"> </w:t>
      </w:r>
      <w:r w:rsidR="009D4847">
        <w:t xml:space="preserve">associated SR or BSR, </w:t>
      </w:r>
      <w:r w:rsidR="00CD5B87">
        <w:t xml:space="preserve">the UE may expect that </w:t>
      </w:r>
      <w:r w:rsidR="004D4BBB">
        <w:t xml:space="preserve">the network will </w:t>
      </w:r>
      <w:r w:rsidR="004344F1">
        <w:t>send UL grants in response in</w:t>
      </w:r>
      <w:r w:rsidR="0064617E">
        <w:t xml:space="preserve"> </w:t>
      </w:r>
      <w:r w:rsidR="00C85CEF">
        <w:t xml:space="preserve">one of the </w:t>
      </w:r>
      <w:r w:rsidR="0064617E">
        <w:t>scheduling cell</w:t>
      </w:r>
      <w:r w:rsidR="00C85CEF">
        <w:t>s i</w:t>
      </w:r>
      <w:r w:rsidR="00542B5F">
        <w:t xml:space="preserve">ndicated by </w:t>
      </w:r>
      <w:r w:rsidR="00EA2C11">
        <w:t>the</w:t>
      </w:r>
      <w:r w:rsidR="00542B5F">
        <w:t xml:space="preserve"> higher layer parameter </w:t>
      </w:r>
      <w:proofErr w:type="spellStart"/>
      <w:r w:rsidR="00542B5F" w:rsidRPr="00542B5F">
        <w:rPr>
          <w:i/>
          <w:iCs/>
        </w:rPr>
        <w:t>allowedServingCells</w:t>
      </w:r>
      <w:proofErr w:type="spellEnd"/>
      <w:r w:rsidR="00542B5F">
        <w:t xml:space="preserve">. </w:t>
      </w:r>
      <w:r w:rsidR="00302BC6">
        <w:t xml:space="preserve">Therefore, if any of the scheduling cells in </w:t>
      </w:r>
      <w:proofErr w:type="spellStart"/>
      <w:r w:rsidR="00804A36" w:rsidRPr="00542B5F">
        <w:rPr>
          <w:i/>
          <w:iCs/>
        </w:rPr>
        <w:t>allowedServingCells</w:t>
      </w:r>
      <w:proofErr w:type="spellEnd"/>
      <w:r w:rsidR="00804A36">
        <w:t xml:space="preserve"> is </w:t>
      </w:r>
      <w:r w:rsidR="00EB4A9C">
        <w:t>under PDCCH skipping</w:t>
      </w:r>
      <w:r w:rsidR="00804A36">
        <w:t xml:space="preserve">, </w:t>
      </w:r>
      <w:r w:rsidR="00EB4A9C">
        <w:t>it can be cancelled.</w:t>
      </w:r>
      <w:r w:rsidR="0035639F">
        <w:t xml:space="preserve"> If more than one logical channel</w:t>
      </w:r>
      <w:r w:rsidR="00C82793">
        <w:t xml:space="preserve"> </w:t>
      </w:r>
      <w:r w:rsidR="00896A1D">
        <w:t>is</w:t>
      </w:r>
      <w:r w:rsidR="00C82793">
        <w:t xml:space="preserve"> </w:t>
      </w:r>
      <w:r w:rsidR="007E0276">
        <w:t xml:space="preserve">associated with the </w:t>
      </w:r>
      <w:r w:rsidR="00C137BB">
        <w:t xml:space="preserve">same </w:t>
      </w:r>
      <w:r w:rsidR="007E0276">
        <w:t xml:space="preserve">SR resource, </w:t>
      </w:r>
      <w:r w:rsidR="00A73061">
        <w:t xml:space="preserve">to avoid ambiguity, </w:t>
      </w:r>
      <w:r w:rsidR="00E15A52">
        <w:t xml:space="preserve">the union of </w:t>
      </w:r>
      <w:r w:rsidR="006B7C2E">
        <w:t xml:space="preserve">the cell lists indicated by </w:t>
      </w:r>
      <w:proofErr w:type="spellStart"/>
      <w:r w:rsidR="006B7C2E" w:rsidRPr="00542B5F">
        <w:rPr>
          <w:i/>
          <w:iCs/>
        </w:rPr>
        <w:t>allowedServingCells</w:t>
      </w:r>
      <w:proofErr w:type="spellEnd"/>
      <w:r w:rsidR="006B7C2E">
        <w:t xml:space="preserve"> for </w:t>
      </w:r>
      <w:r w:rsidR="002D16B1">
        <w:t>all the associated logical channels</w:t>
      </w:r>
      <w:r w:rsidR="00D00967">
        <w:t xml:space="preserve"> can be considered for the PDCCH skippin</w:t>
      </w:r>
      <w:r w:rsidR="00C137BB">
        <w:t>g</w:t>
      </w:r>
      <w:r w:rsidR="00D00967">
        <w:t xml:space="preserve"> cancellation.</w:t>
      </w:r>
    </w:p>
    <w:p w14:paraId="00DBDA4D" w14:textId="695817F6" w:rsidR="00EB4A9C" w:rsidRDefault="001C4BAC" w:rsidP="001C4BAC">
      <w:pPr>
        <w:pStyle w:val="Caption"/>
      </w:pPr>
      <w:bookmarkStart w:id="4" w:name="P_3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3</w:t>
      </w:r>
      <w:r w:rsidR="00876343">
        <w:rPr>
          <w:noProof/>
        </w:rPr>
        <w:fldChar w:fldCharType="end"/>
      </w:r>
      <w:r>
        <w:t xml:space="preserve">: </w:t>
      </w:r>
      <w:r w:rsidR="00D36FCE">
        <w:t xml:space="preserve">If a </w:t>
      </w:r>
      <w:r w:rsidR="00D541FB">
        <w:t xml:space="preserve">positive SR or a Regular BSR transmission cancels PDCCH skipping, the cancellation is applied </w:t>
      </w:r>
      <w:r w:rsidR="00097378">
        <w:t xml:space="preserve">only to the allowed </w:t>
      </w:r>
      <w:r w:rsidR="003619F9">
        <w:t xml:space="preserve">serving cells </w:t>
      </w:r>
      <w:r w:rsidR="00C137BB">
        <w:t>(</w:t>
      </w:r>
      <w:proofErr w:type="spellStart"/>
      <w:proofErr w:type="gramStart"/>
      <w:r w:rsidR="00C137BB" w:rsidRPr="00542B5F">
        <w:rPr>
          <w:i/>
          <w:iCs/>
        </w:rPr>
        <w:t>allowedServingCells</w:t>
      </w:r>
      <w:proofErr w:type="spellEnd"/>
      <w:r w:rsidR="00C137BB">
        <w:t xml:space="preserve"> )</w:t>
      </w:r>
      <w:proofErr w:type="gramEnd"/>
      <w:r w:rsidR="00C137BB">
        <w:t xml:space="preserve"> </w:t>
      </w:r>
      <w:r w:rsidR="003619F9">
        <w:t>for the logical channel(s) associated with the SR or BSR.</w:t>
      </w:r>
    </w:p>
    <w:bookmarkEnd w:id="4"/>
    <w:p w14:paraId="586B6A4F" w14:textId="4E8DD4BE" w:rsidR="0005306D" w:rsidRDefault="0005306D" w:rsidP="0005306D">
      <w:r>
        <w:t xml:space="preserve">For </w:t>
      </w:r>
      <w:r w:rsidR="00C26290">
        <w:t xml:space="preserve">the </w:t>
      </w:r>
      <w:r>
        <w:t>RACH</w:t>
      </w:r>
      <w:r w:rsidR="00D354BD">
        <w:t xml:space="preserve"> procedure,</w:t>
      </w:r>
      <w:r w:rsidR="00017041">
        <w:t xml:space="preserve"> the UE will expect to receive </w:t>
      </w:r>
      <w:r w:rsidR="0080252D">
        <w:t xml:space="preserve">the </w:t>
      </w:r>
      <w:r w:rsidR="00034BD5">
        <w:t xml:space="preserve">response in the </w:t>
      </w:r>
      <w:proofErr w:type="spellStart"/>
      <w:r w:rsidR="00034BD5">
        <w:t>SpCell</w:t>
      </w:r>
      <w:proofErr w:type="spellEnd"/>
      <w:r w:rsidR="00034BD5">
        <w:t xml:space="preserve">, i.e., </w:t>
      </w:r>
      <w:r w:rsidR="009A1FC0">
        <w:t xml:space="preserve">in </w:t>
      </w:r>
      <w:r w:rsidR="00483078">
        <w:t xml:space="preserve">the </w:t>
      </w:r>
      <w:r w:rsidR="009A1FC0">
        <w:t xml:space="preserve">Type1-PDCCH CSS or </w:t>
      </w:r>
      <w:r w:rsidR="00483078">
        <w:t>the recovery search space. Thus, if PDCCH skipping is can</w:t>
      </w:r>
      <w:r w:rsidR="007F2894">
        <w:t xml:space="preserve">celled by the RACH procedure, the cancellation </w:t>
      </w:r>
      <w:r w:rsidR="000F701C">
        <w:t xml:space="preserve">of PDCCH skipping may only applied to the </w:t>
      </w:r>
      <w:proofErr w:type="spellStart"/>
      <w:r w:rsidR="000F701C">
        <w:t>SpCell</w:t>
      </w:r>
      <w:proofErr w:type="spellEnd"/>
      <w:r w:rsidR="000F701C">
        <w:t>.</w:t>
      </w:r>
      <w:r w:rsidR="007F2894">
        <w:t xml:space="preserve"> </w:t>
      </w:r>
    </w:p>
    <w:p w14:paraId="72DF1FD2" w14:textId="3CC3957B" w:rsidR="00C26290" w:rsidRPr="0005306D" w:rsidRDefault="00C26290" w:rsidP="00C26290">
      <w:pPr>
        <w:pStyle w:val="Caption"/>
      </w:pPr>
      <w:bookmarkStart w:id="5" w:name="P_4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4</w:t>
      </w:r>
      <w:r w:rsidR="00876343">
        <w:rPr>
          <w:noProof/>
        </w:rPr>
        <w:fldChar w:fldCharType="end"/>
      </w:r>
      <w:r>
        <w:t>:</w:t>
      </w:r>
      <w:r w:rsidR="000F701C">
        <w:t xml:space="preserve"> If </w:t>
      </w:r>
      <w:r w:rsidR="006A2297">
        <w:t xml:space="preserve">a RACH procedure </w:t>
      </w:r>
      <w:r w:rsidR="00E16341">
        <w:t xml:space="preserve">cancels PDCCH skipping, the cancellation is applied only to the </w:t>
      </w:r>
      <w:proofErr w:type="spellStart"/>
      <w:r w:rsidR="00E16341">
        <w:t>SpCell</w:t>
      </w:r>
      <w:proofErr w:type="spellEnd"/>
      <w:r w:rsidR="00E16341">
        <w:t>.</w:t>
      </w:r>
    </w:p>
    <w:bookmarkEnd w:id="5"/>
    <w:p w14:paraId="1F3B9633" w14:textId="063A513A" w:rsidR="00AA6FED" w:rsidRDefault="00D33D30" w:rsidP="00AA6FED">
      <w:pPr>
        <w:pStyle w:val="Heading2"/>
        <w:rPr>
          <w:lang w:val="en-US"/>
        </w:rPr>
      </w:pPr>
      <w:r>
        <w:rPr>
          <w:lang w:val="en-US"/>
        </w:rPr>
        <w:lastRenderedPageBreak/>
        <w:t xml:space="preserve">Monitoring of CSS </w:t>
      </w:r>
      <w:r w:rsidR="00D13D0C">
        <w:rPr>
          <w:lang w:val="en-US"/>
        </w:rPr>
        <w:t xml:space="preserve">and DCP </w:t>
      </w:r>
      <w:r>
        <w:rPr>
          <w:lang w:val="en-US"/>
        </w:rPr>
        <w:t xml:space="preserve">during PDCCH </w:t>
      </w:r>
      <w:bookmarkEnd w:id="1"/>
      <w:r w:rsidR="000238C4">
        <w:rPr>
          <w:lang w:val="en-US"/>
        </w:rPr>
        <w:t>skip duration</w:t>
      </w:r>
    </w:p>
    <w:p w14:paraId="6218236B" w14:textId="692910AC" w:rsidR="006C6EA9" w:rsidRDefault="00B557C3" w:rsidP="00D64718">
      <w:r>
        <w:t>Throughout Rel-17 discussion, i</w:t>
      </w:r>
      <w:r w:rsidR="003A72B0">
        <w:t>t is commonly understood that monitoring of broadcast PDCCHs (i.e.,</w:t>
      </w:r>
      <w:r w:rsidR="000E65A6">
        <w:t xml:space="preserve"> DCI format 0_0 or 1_0 with CRC scrambled by SI-RNTI, RA-RNTI, </w:t>
      </w:r>
      <w:proofErr w:type="spellStart"/>
      <w:r w:rsidR="000E65A6">
        <w:t>MsgB</w:t>
      </w:r>
      <w:proofErr w:type="spellEnd"/>
      <w:r w:rsidR="000E65A6">
        <w:t>-RNTI, or P-RNTI) should not be affected</w:t>
      </w:r>
      <w:r>
        <w:t xml:space="preserve"> by PDCCH monitoring adaptation.</w:t>
      </w:r>
      <w:r w:rsidR="000C024F">
        <w:t xml:space="preserve"> </w:t>
      </w:r>
      <w:r w:rsidR="00D62814">
        <w:t xml:space="preserve">For example, </w:t>
      </w:r>
      <w:r w:rsidR="00874E5A">
        <w:t>for both in Rel-16 and Rel-17 (according to the latest CR for Section 10.4 of TS 38.213</w:t>
      </w:r>
      <w:r w:rsidR="00D16A5F">
        <w:t xml:space="preserve"> </w:t>
      </w:r>
      <w:r w:rsidR="006C5E74">
        <w:fldChar w:fldCharType="begin"/>
      </w:r>
      <w:r w:rsidR="006C5E74">
        <w:instrText xml:space="preserve"> REF _Ref101448802 \r \h </w:instrText>
      </w:r>
      <w:r w:rsidR="006C5E74">
        <w:fldChar w:fldCharType="separate"/>
      </w:r>
      <w:r w:rsidR="00E0681C">
        <w:t>[3]</w:t>
      </w:r>
      <w:r w:rsidR="006C5E74">
        <w:fldChar w:fldCharType="end"/>
      </w:r>
      <w:r w:rsidR="00874E5A">
        <w:t xml:space="preserve">), SSSG switching is applied only for Type3 CSS or USS, not for Type0/0A/1/2 CSS. </w:t>
      </w:r>
    </w:p>
    <w:p w14:paraId="2247357D" w14:textId="3F3FF10C" w:rsidR="008022B6" w:rsidRDefault="00646EE5" w:rsidP="00D64718">
      <w:pPr>
        <w:spacing w:before="120"/>
      </w:pPr>
      <w:r>
        <w:t>F</w:t>
      </w:r>
      <w:r w:rsidR="00E97B9A">
        <w:t xml:space="preserve">or PDCCH skipping, </w:t>
      </w:r>
      <w:r w:rsidR="006E0537">
        <w:t>an</w:t>
      </w:r>
      <w:r w:rsidR="00CB2F4E">
        <w:t>other</w:t>
      </w:r>
      <w:r w:rsidR="006E0537">
        <w:t xml:space="preserve"> important </w:t>
      </w:r>
      <w:r w:rsidR="0090768E">
        <w:t xml:space="preserve">issue is </w:t>
      </w:r>
      <w:r w:rsidR="00DD1EE8">
        <w:t>whether to allow monitoring of unicast PDCCH</w:t>
      </w:r>
      <w:r w:rsidR="006A001D">
        <w:t xml:space="preserve">s </w:t>
      </w:r>
      <w:r w:rsidR="002D0E08">
        <w:t xml:space="preserve">(i.e., DCI format 0_0 or 1_0 with CRC scrambled by C-RNTI, MCS-C-RNTI, or CS-RNTI) </w:t>
      </w:r>
      <w:r w:rsidR="006A001D">
        <w:t>piggybacked in Type0/0A/1/2 CSS</w:t>
      </w:r>
      <w:r w:rsidR="00835C2B">
        <w:t>s</w:t>
      </w:r>
      <w:r w:rsidR="00E05809">
        <w:t xml:space="preserve"> during a skip duration.</w:t>
      </w:r>
      <w:r w:rsidR="00764D70">
        <w:t xml:space="preserve"> </w:t>
      </w:r>
      <w:r w:rsidR="00662288">
        <w:t>Based on t</w:t>
      </w:r>
      <w:r w:rsidR="004D0DD2">
        <w:t>he discussion i</w:t>
      </w:r>
      <w:r w:rsidR="008022B6">
        <w:t>n RAN1 #10</w:t>
      </w:r>
      <w:r w:rsidR="0037532D">
        <w:t>8</w:t>
      </w:r>
      <w:r w:rsidR="008022B6">
        <w:t>-e</w:t>
      </w:r>
      <w:r w:rsidR="00662288">
        <w:t xml:space="preserve">, the </w:t>
      </w:r>
      <w:r w:rsidR="004E687A">
        <w:t xml:space="preserve">following </w:t>
      </w:r>
      <w:r w:rsidR="004D1F5D">
        <w:t>proposal</w:t>
      </w:r>
      <w:r w:rsidR="004E687A">
        <w:t xml:space="preserve"> has been captured in FL’s summary</w:t>
      </w:r>
      <w:r w:rsidR="008022B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612F55FB" w14:textId="77777777" w:rsidTr="00B75DFE">
        <w:tc>
          <w:tcPr>
            <w:tcW w:w="9962" w:type="dxa"/>
          </w:tcPr>
          <w:p w14:paraId="20DBC445" w14:textId="4D1C90B6" w:rsidR="008022B6" w:rsidRDefault="008022B6" w:rsidP="00B24FB9">
            <w:pPr>
              <w:pStyle w:val="BodyText"/>
              <w:spacing w:before="60" w:line="240" w:lineRule="auto"/>
              <w:rPr>
                <w:lang w:eastAsia="zh-CN"/>
              </w:rPr>
            </w:pPr>
            <w:r>
              <w:rPr>
                <w:szCs w:val="22"/>
                <w:highlight w:val="lightGray"/>
                <w:lang w:eastAsia="zh-CN"/>
              </w:rPr>
              <w:t>proposal 2-1 (v</w:t>
            </w:r>
            <w:r w:rsidR="0006044E">
              <w:rPr>
                <w:szCs w:val="22"/>
                <w:highlight w:val="lightGray"/>
                <w:lang w:eastAsia="zh-CN"/>
              </w:rPr>
              <w:t>4</w:t>
            </w:r>
            <w:r>
              <w:rPr>
                <w:szCs w:val="22"/>
                <w:highlight w:val="lightGray"/>
                <w:lang w:eastAsia="zh-CN"/>
              </w:rPr>
              <w:t>)</w:t>
            </w:r>
          </w:p>
          <w:p w14:paraId="5D481912" w14:textId="77777777" w:rsidR="001747E9" w:rsidRPr="00D64718" w:rsidRDefault="001747E9" w:rsidP="00D64718">
            <w:pPr>
              <w:rPr>
                <w:rFonts w:eastAsiaTheme="minorEastAsia"/>
                <w:lang w:eastAsia="zh-TW"/>
              </w:rPr>
            </w:pPr>
            <w:r w:rsidRPr="00D64718">
              <w:rPr>
                <w:rFonts w:eastAsiaTheme="minorEastAsia"/>
                <w:lang w:eastAsia="zh-TW"/>
              </w:rPr>
              <w:t xml:space="preserve">UE </w:t>
            </w:r>
            <w:r w:rsidRPr="00D64718">
              <w:rPr>
                <w:rFonts w:eastAsiaTheme="minorEastAsia"/>
                <w:color w:val="FF0000"/>
              </w:rPr>
              <w:t xml:space="preserve">also </w:t>
            </w:r>
            <w:r w:rsidRPr="00D64718">
              <w:rPr>
                <w:rFonts w:eastAsiaTheme="minorEastAsia"/>
                <w:lang w:eastAsia="zh-TW"/>
              </w:rPr>
              <w:t>skips monitoring of PDCCH candidates for DCI format 0_0 and DCI format 1_0 with CRC scrambled by C-RNTI, MCS-C-RNTI, or CS-RNTI in any CSS and USS when UE is indicated skipping PDCCH monitoring for a duration.</w:t>
            </w:r>
          </w:p>
          <w:p w14:paraId="2759BF5E" w14:textId="31F6A833" w:rsidR="008022B6" w:rsidRPr="00407BEC" w:rsidRDefault="001747E9" w:rsidP="00B24FB9">
            <w:pPr>
              <w:pStyle w:val="BodyText"/>
              <w:adjustRightInd/>
              <w:spacing w:before="0" w:line="240" w:lineRule="auto"/>
              <w:textAlignment w:val="auto"/>
              <w:rPr>
                <w:color w:val="548235"/>
                <w:szCs w:val="20"/>
              </w:rPr>
            </w:pPr>
            <w:r>
              <w:rPr>
                <w:rFonts w:ascii="Times New Roman" w:hAnsi="Times New Roman"/>
                <w:bCs/>
                <w:color w:val="FF0000"/>
              </w:rPr>
              <w:t xml:space="preserve">Note: it is previously agreed that </w:t>
            </w:r>
            <w:r>
              <w:rPr>
                <w:rFonts w:ascii="Times New Roman" w:hAnsi="Times New Roman"/>
                <w:color w:val="FF0000"/>
              </w:rPr>
              <w:t>PDCCH based monitoring adaptation is applied to USS and type-3 CSS.</w:t>
            </w:r>
          </w:p>
        </w:tc>
      </w:tr>
    </w:tbl>
    <w:p w14:paraId="5C825EB6" w14:textId="1BC5CAF5" w:rsidR="00764D70" w:rsidRDefault="00764D70" w:rsidP="00E05809">
      <w:pPr>
        <w:spacing w:before="120"/>
      </w:pPr>
      <w:r>
        <w:t>When the network indicates PDCCH skipping to the UE, it should guarantee that there will not be any unicast data scheduled during the indicated skip duration. Thus, it</w:t>
      </w:r>
      <w:r w:rsidR="00F83135">
        <w:t xml:space="preserve"> would be</w:t>
      </w:r>
      <w:r>
        <w:t xml:space="preserve"> sensible for the UE not to </w:t>
      </w:r>
      <w:r w:rsidR="00626A0F">
        <w:t>expect</w:t>
      </w:r>
      <w:r>
        <w:t xml:space="preserve"> any unicast PDCCHs during the skip duration.</w:t>
      </w:r>
    </w:p>
    <w:p w14:paraId="1C5845DF" w14:textId="6EAB13E0" w:rsidR="00CE26C4" w:rsidRDefault="00CE26C4" w:rsidP="00D64718">
      <w:pPr>
        <w:pStyle w:val="Caption"/>
      </w:pPr>
      <w:bookmarkStart w:id="6" w:name="P_5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5</w:t>
      </w:r>
      <w:r w:rsidR="00876343">
        <w:rPr>
          <w:noProof/>
        </w:rPr>
        <w:fldChar w:fldCharType="end"/>
      </w:r>
      <w:r>
        <w:t>:</w:t>
      </w:r>
      <w:r w:rsidR="00D12655">
        <w:t xml:space="preserve"> During an indicated PDCCH skip duration, a UE does not monitor any PDCCH candidates for DCI formats with CRC scrambled by C-RNTI, MCS-C-RNTI, or CS-RNTI, in any CSS and USS.</w:t>
      </w:r>
    </w:p>
    <w:bookmarkEnd w:id="6"/>
    <w:p w14:paraId="79041178" w14:textId="4B5DA61D" w:rsidR="001016E4" w:rsidRDefault="00955C4F" w:rsidP="00E05809">
      <w:pPr>
        <w:spacing w:before="120"/>
      </w:pPr>
      <w:r>
        <w:t>Fundamentally</w:t>
      </w:r>
      <w:r w:rsidR="00C61170">
        <w:t>,</w:t>
      </w:r>
      <w:r w:rsidR="0037745E">
        <w:t xml:space="preserve"> </w:t>
      </w:r>
      <w:r w:rsidR="000744B4">
        <w:t>this</w:t>
      </w:r>
      <w:r w:rsidR="00754FD4">
        <w:t xml:space="preserve"> issue is </w:t>
      </w:r>
      <w:r w:rsidR="00417A0B">
        <w:t>about</w:t>
      </w:r>
      <w:r w:rsidR="00754FD4">
        <w:t xml:space="preserve"> how the PDCCH skipping </w:t>
      </w:r>
      <w:r w:rsidR="00410BB2">
        <w:t xml:space="preserve">function </w:t>
      </w:r>
      <w:r w:rsidR="00754FD4">
        <w:t xml:space="preserve">is </w:t>
      </w:r>
      <w:r w:rsidR="00135933">
        <w:t>viewed</w:t>
      </w:r>
      <w:r w:rsidR="00982D1D">
        <w:t xml:space="preserve"> and specified in the standard</w:t>
      </w:r>
      <w:r w:rsidR="00025283">
        <w:t xml:space="preserve"> – </w:t>
      </w:r>
      <w:r w:rsidR="001E7973">
        <w:t xml:space="preserve">there </w:t>
      </w:r>
      <w:r w:rsidR="00025283">
        <w:t>would</w:t>
      </w:r>
      <w:r w:rsidR="001E7973">
        <w:t xml:space="preserve"> be two different views on PDCCH skipping</w:t>
      </w:r>
      <w:r w:rsidR="00025283">
        <w:t>:</w:t>
      </w:r>
    </w:p>
    <w:p w14:paraId="1902E1AA" w14:textId="49598E66" w:rsidR="00E51343" w:rsidRDefault="00E51343" w:rsidP="00D64718">
      <w:pPr>
        <w:pStyle w:val="ListParagraph"/>
        <w:numPr>
          <w:ilvl w:val="0"/>
          <w:numId w:val="45"/>
        </w:numPr>
        <w:spacing w:before="120"/>
      </w:pPr>
      <w:r>
        <w:t xml:space="preserve">Alt </w:t>
      </w:r>
      <w:r w:rsidR="004F327A">
        <w:t>1</w:t>
      </w:r>
      <w:r>
        <w:t xml:space="preserve">: During the skip duration, </w:t>
      </w:r>
      <w:r w:rsidR="00122B65">
        <w:t>monitoring of PDCCH</w:t>
      </w:r>
      <w:r w:rsidR="00D06C1D">
        <w:t>s</w:t>
      </w:r>
      <w:r w:rsidR="00122B65">
        <w:t xml:space="preserve"> in certain type</w:t>
      </w:r>
      <w:r w:rsidR="00856F9A">
        <w:t>s</w:t>
      </w:r>
      <w:r w:rsidR="00122B65">
        <w:t xml:space="preserve"> of SS sets</w:t>
      </w:r>
      <w:r w:rsidR="00D47FBF">
        <w:t xml:space="preserve"> (i.e., Type3 CSS and USS)</w:t>
      </w:r>
      <w:r w:rsidR="00122B65">
        <w:t xml:space="preserve"> is restricted.</w:t>
      </w:r>
    </w:p>
    <w:p w14:paraId="04544AA8" w14:textId="605CC522" w:rsidR="004F327A" w:rsidRDefault="004F327A" w:rsidP="00D64718">
      <w:pPr>
        <w:pStyle w:val="ListParagraph"/>
        <w:numPr>
          <w:ilvl w:val="0"/>
          <w:numId w:val="45"/>
        </w:numPr>
        <w:spacing w:after="120"/>
      </w:pPr>
      <w:r>
        <w:t>Alt 2: During the skip duration, monitoring of PDCCH</w:t>
      </w:r>
      <w:r w:rsidR="00D06C1D">
        <w:t>s</w:t>
      </w:r>
      <w:r>
        <w:t xml:space="preserve"> with certain type</w:t>
      </w:r>
      <w:r w:rsidR="00856F9A">
        <w:t>s</w:t>
      </w:r>
      <w:r>
        <w:t xml:space="preserve"> of RNTIs </w:t>
      </w:r>
      <w:r w:rsidR="0074052C">
        <w:t xml:space="preserve">in any SS sets </w:t>
      </w:r>
      <w:r>
        <w:t>is restricted.</w:t>
      </w:r>
    </w:p>
    <w:p w14:paraId="6F913EAB" w14:textId="3D47ED23" w:rsidR="00025283" w:rsidRDefault="00025283" w:rsidP="008612B9">
      <w:r>
        <w:t>With Alt</w:t>
      </w:r>
      <w:r w:rsidR="00180E9C">
        <w:t xml:space="preserve"> </w:t>
      </w:r>
      <w:r>
        <w:t>1</w:t>
      </w:r>
      <w:r w:rsidR="00180E9C">
        <w:t xml:space="preserve">, </w:t>
      </w:r>
      <w:r w:rsidR="00151912">
        <w:t xml:space="preserve">the UE </w:t>
      </w:r>
      <w:r w:rsidR="00417A0B">
        <w:t>will</w:t>
      </w:r>
      <w:r w:rsidR="00151912">
        <w:t xml:space="preserve"> refrain from monitoring PDCCHs in Type3 </w:t>
      </w:r>
      <w:r w:rsidR="00852843">
        <w:t xml:space="preserve">CSS </w:t>
      </w:r>
      <w:r w:rsidR="00DF14A1">
        <w:t>and</w:t>
      </w:r>
      <w:r w:rsidR="00852843">
        <w:t xml:space="preserve"> USS,</w:t>
      </w:r>
      <w:r w:rsidR="00C13F51">
        <w:t xml:space="preserve"> while </w:t>
      </w:r>
      <w:r w:rsidR="00754100">
        <w:t xml:space="preserve">is </w:t>
      </w:r>
      <w:r w:rsidR="00C13F51">
        <w:t>still monitoring Type</w:t>
      </w:r>
      <w:r w:rsidR="000F7218">
        <w:t xml:space="preserve">0/0A/1/2 CSSs. </w:t>
      </w:r>
      <w:r w:rsidR="00246500">
        <w:t xml:space="preserve">However, with Alt 1, </w:t>
      </w:r>
      <w:r w:rsidR="001179DC">
        <w:t xml:space="preserve">we may need to </w:t>
      </w:r>
      <w:r w:rsidR="00AF3E90">
        <w:t xml:space="preserve">define </w:t>
      </w:r>
      <w:r w:rsidR="00887298">
        <w:t xml:space="preserve">additional </w:t>
      </w:r>
      <w:r w:rsidR="00AF3E90">
        <w:t xml:space="preserve">UE behaviors for </w:t>
      </w:r>
      <w:r w:rsidR="003467FC">
        <w:t>some</w:t>
      </w:r>
      <w:r w:rsidR="00AF3E90">
        <w:t xml:space="preserve"> exceptional cases.</w:t>
      </w:r>
      <w:r w:rsidR="00B009FE">
        <w:t xml:space="preserve"> </w:t>
      </w:r>
      <w:r w:rsidR="002A4DC6">
        <w:t xml:space="preserve">For </w:t>
      </w:r>
      <w:r w:rsidR="00B81B8B">
        <w:t>instance</w:t>
      </w:r>
      <w:r w:rsidR="002A4DC6">
        <w:t xml:space="preserve">, </w:t>
      </w:r>
      <w:r w:rsidR="00710293">
        <w:t xml:space="preserve">as discussed above, </w:t>
      </w:r>
      <w:r w:rsidR="002A4DC6">
        <w:t xml:space="preserve">skipping of </w:t>
      </w:r>
      <w:r w:rsidR="00AC3FB9">
        <w:t xml:space="preserve">monitoring </w:t>
      </w:r>
      <w:r w:rsidR="00710293">
        <w:t>unicast PDCCH</w:t>
      </w:r>
      <w:r w:rsidR="00AC3FB9">
        <w:t>s</w:t>
      </w:r>
      <w:r w:rsidR="00FB0C57">
        <w:t xml:space="preserve"> (C-RNTI, MCS-C-RNTI, </w:t>
      </w:r>
      <w:r w:rsidR="005C0528">
        <w:t>or</w:t>
      </w:r>
      <w:r w:rsidR="00FB0C57">
        <w:t xml:space="preserve"> CS-RNTI)</w:t>
      </w:r>
      <w:r w:rsidR="00710293">
        <w:t xml:space="preserve"> piggybacked in Type0/0A/1/2 CSSs </w:t>
      </w:r>
      <w:r w:rsidR="00155530">
        <w:t xml:space="preserve">should be </w:t>
      </w:r>
      <w:r w:rsidR="00D94151">
        <w:t>regarded</w:t>
      </w:r>
      <w:r w:rsidR="00155530">
        <w:t xml:space="preserve"> as an exception</w:t>
      </w:r>
      <w:r w:rsidR="00FC5F5E">
        <w:t xml:space="preserve"> </w:t>
      </w:r>
      <w:r w:rsidR="00AC3FB9">
        <w:t>for</w:t>
      </w:r>
      <w:r w:rsidR="005C0528">
        <w:t xml:space="preserve"> </w:t>
      </w:r>
      <w:r w:rsidR="00206507">
        <w:t>the legacy Type0/0A/1/2</w:t>
      </w:r>
      <w:r w:rsidR="004D3100">
        <w:t xml:space="preserve"> CSS monitoring behavior.</w:t>
      </w:r>
      <w:r w:rsidR="007707D1">
        <w:t xml:space="preserve"> Another </w:t>
      </w:r>
      <w:r w:rsidR="00626A0F">
        <w:t xml:space="preserve">exception may be needed for monitoring </w:t>
      </w:r>
      <w:r w:rsidR="0018243B">
        <w:t>DCP (</w:t>
      </w:r>
      <w:r w:rsidR="00626A0F">
        <w:t>DCI format 2_6</w:t>
      </w:r>
      <w:r w:rsidR="0018243B">
        <w:t>)</w:t>
      </w:r>
      <w:r w:rsidR="0011478B">
        <w:t xml:space="preserve">, for which, a relevant discussion has been made in </w:t>
      </w:r>
      <w:r w:rsidR="00761FEE">
        <w:t>RAN1 #108-e</w:t>
      </w:r>
      <w:r w:rsidR="0011478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11F1C7D4" w14:textId="77777777" w:rsidTr="00B75DFE">
        <w:tc>
          <w:tcPr>
            <w:tcW w:w="9962" w:type="dxa"/>
          </w:tcPr>
          <w:p w14:paraId="09555669" w14:textId="04FAB15D" w:rsidR="00D34686" w:rsidRPr="00D64718" w:rsidRDefault="00D34686" w:rsidP="00D64718">
            <w:pPr>
              <w:spacing w:before="60" w:after="0" w:line="240" w:lineRule="auto"/>
              <w:rPr>
                <w:rFonts w:eastAsiaTheme="minorEastAsia"/>
                <w:bCs/>
              </w:rPr>
            </w:pPr>
            <w:r w:rsidRPr="00D64718">
              <w:rPr>
                <w:rFonts w:eastAsiaTheme="minorEastAsia"/>
                <w:bCs/>
                <w:highlight w:val="yellow"/>
              </w:rPr>
              <w:t xml:space="preserve">RAN2 LS </w:t>
            </w:r>
            <w:r w:rsidR="008C78DF" w:rsidRPr="00D64718">
              <w:rPr>
                <w:rFonts w:eastAsiaTheme="minorEastAsia"/>
                <w:bCs/>
                <w:highlight w:val="yellow"/>
              </w:rPr>
              <w:t>R2-2201960:</w:t>
            </w:r>
          </w:p>
          <w:p w14:paraId="4AE724C0" w14:textId="77777777" w:rsidR="00C633EE" w:rsidRPr="00D64718" w:rsidRDefault="00D34686" w:rsidP="00B24FB9">
            <w:pPr>
              <w:spacing w:before="0" w:line="24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9677AC">
              <w:rPr>
                <w:rFonts w:ascii="Arial" w:eastAsia="DengXian" w:hAnsi="Arial" w:cs="Arial"/>
                <w:b/>
                <w:bCs/>
                <w:color w:val="000000" w:themeColor="text1"/>
                <w:lang w:eastAsia="zh-CN"/>
              </w:rPr>
              <w:t xml:space="preserve">Question 3: </w:t>
            </w:r>
            <w:r w:rsidRPr="00D64718">
              <w:rPr>
                <w:rFonts w:ascii="Arial" w:eastAsia="DengXian" w:hAnsi="Arial" w:cs="Arial"/>
                <w:color w:val="000000" w:themeColor="text1"/>
                <w:lang w:eastAsia="zh-CN"/>
              </w:rPr>
              <w:t xml:space="preserve">RAN2 would like to ask RAN1 whether a) </w:t>
            </w:r>
            <w:r w:rsidRPr="00D64718">
              <w:rPr>
                <w:rFonts w:ascii="Arial" w:hAnsi="Arial" w:cs="Arial"/>
                <w:color w:val="000000" w:themeColor="text1"/>
                <w:lang w:eastAsia="zh-CN"/>
              </w:rPr>
              <w:t xml:space="preserve">Physical layer of UE reports a value of 1 for Wake-up indication bit to higher layer or b) </w:t>
            </w:r>
            <w:r w:rsidRPr="00D64718">
              <w:rPr>
                <w:rFonts w:ascii="Arial" w:hAnsi="Arial" w:cs="Arial"/>
                <w:iCs/>
                <w:noProof/>
                <w:color w:val="000000" w:themeColor="text1"/>
              </w:rPr>
              <w:t>P</w:t>
            </w:r>
            <w:r w:rsidRPr="00D64718">
              <w:rPr>
                <w:rFonts w:ascii="Arial" w:hAnsi="Arial" w:cs="Arial"/>
                <w:color w:val="000000" w:themeColor="text1"/>
                <w:lang w:eastAsia="zh-CN"/>
              </w:rPr>
              <w:t xml:space="preserve">hysical layer of UE does not report Wake-up indication bit to higher layer, in case UE cannot monitor DCP due to PDCCH skipping; or </w:t>
            </w:r>
            <w:r w:rsidRPr="00D64718">
              <w:rPr>
                <w:rFonts w:ascii="Arial" w:hAnsi="Arial" w:cs="Arial"/>
                <w:color w:val="000000" w:themeColor="text1"/>
                <w:lang w:val="en-GB"/>
              </w:rPr>
              <w:t>if Approach 3 can be assumed.</w:t>
            </w:r>
          </w:p>
          <w:p w14:paraId="78D72EEB" w14:textId="33567910" w:rsidR="00CB3374" w:rsidRDefault="00CB3374" w:rsidP="00D64718">
            <w:pPr>
              <w:spacing w:before="0" w:after="0" w:line="24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r w:rsidRPr="00B7712F">
              <w:rPr>
                <w:highlight w:val="yellow"/>
                <w:lang w:val="en-GB"/>
              </w:rPr>
              <w:t>RAN1 LS R1-2202905:</w:t>
            </w:r>
          </w:p>
          <w:p w14:paraId="0BD3ADE7" w14:textId="77777777" w:rsidR="00730375" w:rsidRDefault="00CB3374" w:rsidP="00730375">
            <w:pPr>
              <w:shd w:val="clear" w:color="auto" w:fill="FFFFFF"/>
              <w:spacing w:before="0" w:after="0" w:line="240" w:lineRule="auto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Answer </w:t>
            </w:r>
            <w:r>
              <w:rPr>
                <w:rFonts w:ascii="Arial" w:eastAsia="DengXian" w:hAnsi="Arial" w:cs="Arial"/>
                <w:b/>
                <w:bCs/>
                <w:lang w:eastAsia="zh-CN"/>
              </w:rPr>
              <w:t>3</w:t>
            </w:r>
            <w:r>
              <w:rPr>
                <w:rFonts w:ascii="Arial" w:eastAsia="DengXian" w:hAnsi="Arial" w:cs="Arial" w:hint="eastAsia"/>
                <w:b/>
                <w:bCs/>
                <w:lang w:eastAsia="zh-CN"/>
              </w:rPr>
              <w:t xml:space="preserve">: </w:t>
            </w:r>
            <w:r>
              <w:rPr>
                <w:rFonts w:ascii="Arial" w:hAnsi="Arial" w:cs="Arial"/>
                <w:bCs/>
                <w:lang w:eastAsia="zh-CN"/>
              </w:rPr>
              <w:t xml:space="preserve">It is RAN1 understanding that for DRX operation, </w:t>
            </w:r>
          </w:p>
          <w:p w14:paraId="20D98A2E" w14:textId="60A09727" w:rsidR="00CB3374" w:rsidRPr="00D64718" w:rsidRDefault="00CB3374" w:rsidP="00D64718">
            <w:pPr>
              <w:pStyle w:val="ListParagraph"/>
              <w:numPr>
                <w:ilvl w:val="0"/>
                <w:numId w:val="55"/>
              </w:numPr>
              <w:shd w:val="clear" w:color="auto" w:fill="FFFFFF"/>
              <w:spacing w:before="0" w:line="240" w:lineRule="auto"/>
              <w:rPr>
                <w:rFonts w:ascii="Arial" w:hAnsi="Arial" w:cs="Arial"/>
                <w:bCs/>
                <w:lang w:eastAsia="zh-CN"/>
              </w:rPr>
            </w:pPr>
            <w:r w:rsidRPr="00D64718">
              <w:rPr>
                <w:rFonts w:ascii="Arial" w:hAnsi="Arial" w:cs="Arial"/>
                <w:bCs/>
                <w:lang w:eastAsia="zh-CN"/>
              </w:rPr>
              <w:t>As DCP is monitored only outside active time, it cannot be missed due to PDCCH skipping as skipping applies only in active time.</w:t>
            </w:r>
          </w:p>
          <w:p w14:paraId="50476164" w14:textId="78E5C737" w:rsidR="00730375" w:rsidRPr="00D64718" w:rsidRDefault="00CB3374" w:rsidP="00D64718">
            <w:p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N</w:t>
            </w:r>
            <w:r>
              <w:rPr>
                <w:rFonts w:ascii="Arial" w:hAnsi="Arial" w:cs="Arial"/>
                <w:bCs/>
                <w:lang w:eastAsia="zh-CN"/>
              </w:rPr>
              <w:t xml:space="preserve">ote: RAN1 is discussing </w:t>
            </w:r>
            <w:r>
              <w:rPr>
                <w:rFonts w:ascii="Arial" w:hAnsi="Arial" w:cs="Arial" w:hint="eastAsia"/>
                <w:bCs/>
                <w:lang w:eastAsia="zh-CN"/>
              </w:rPr>
              <w:t>whether</w:t>
            </w:r>
            <w:r>
              <w:rPr>
                <w:rFonts w:ascii="Arial" w:hAnsi="Arial" w:cs="Arial"/>
                <w:bCs/>
                <w:lang w:eastAsia="zh-CN"/>
              </w:rPr>
              <w:t xml:space="preserve"> PDCCH skipping duration </w:t>
            </w:r>
            <w:r>
              <w:rPr>
                <w:rFonts w:ascii="Arial" w:hAnsi="Arial" w:cs="Arial" w:hint="eastAsia"/>
                <w:bCs/>
                <w:lang w:eastAsia="zh-CN"/>
              </w:rPr>
              <w:t>can</w:t>
            </w:r>
            <w:r>
              <w:rPr>
                <w:rFonts w:ascii="Arial" w:hAnsi="Arial" w:cs="Arial"/>
                <w:bCs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Cs/>
                <w:lang w:eastAsia="zh-CN"/>
              </w:rPr>
              <w:t>apply</w:t>
            </w:r>
            <w:r>
              <w:rPr>
                <w:rFonts w:ascii="Arial" w:hAnsi="Arial" w:cs="Arial"/>
                <w:bCs/>
                <w:lang w:eastAsia="zh-CN"/>
              </w:rPr>
              <w:t xml:space="preserve"> to outside active time.</w:t>
            </w:r>
          </w:p>
        </w:tc>
      </w:tr>
    </w:tbl>
    <w:p w14:paraId="25C32861" w14:textId="28C7C371" w:rsidR="00882D3B" w:rsidRDefault="006478AC">
      <w:pPr>
        <w:spacing w:before="120"/>
      </w:pPr>
      <w:r>
        <w:t>According to Alt 1, as</w:t>
      </w:r>
      <w:r w:rsidR="00FE4CBB">
        <w:t xml:space="preserve"> </w:t>
      </w:r>
      <w:r w:rsidR="00D65CF2">
        <w:t>DCI format 2_6</w:t>
      </w:r>
      <w:r>
        <w:t xml:space="preserve"> </w:t>
      </w:r>
      <w:r w:rsidR="00FE4CBB">
        <w:t xml:space="preserve">is transmitted in Type3 CSS, </w:t>
      </w:r>
      <w:r>
        <w:t xml:space="preserve">the </w:t>
      </w:r>
      <w:r w:rsidR="002E6E8A">
        <w:t xml:space="preserve">UE will not monitor </w:t>
      </w:r>
      <w:r w:rsidR="00D65CF2">
        <w:t>DCI format 2_6</w:t>
      </w:r>
      <w:r w:rsidR="00C61170">
        <w:t xml:space="preserve"> </w:t>
      </w:r>
      <w:r w:rsidR="00600928">
        <w:t>during the skip duration</w:t>
      </w:r>
      <w:r>
        <w:t xml:space="preserve">. </w:t>
      </w:r>
      <w:r w:rsidR="00305568">
        <w:t xml:space="preserve">However, RAN1 has already agreed that DCP </w:t>
      </w:r>
      <w:r w:rsidR="005B5069">
        <w:t>monitoring is not affected by PDCCH skipping</w:t>
      </w:r>
      <w:r w:rsidR="006E20BA">
        <w:t xml:space="preserve"> and, </w:t>
      </w:r>
      <w:r w:rsidR="00EE2F24">
        <w:t>hence</w:t>
      </w:r>
      <w:r w:rsidR="006E20BA">
        <w:t xml:space="preserve">, </w:t>
      </w:r>
      <w:r w:rsidR="00B12E9D">
        <w:t xml:space="preserve">it should be </w:t>
      </w:r>
      <w:r w:rsidR="00EE2F24">
        <w:t>regarded</w:t>
      </w:r>
      <w:r w:rsidR="005C30DB">
        <w:t xml:space="preserve"> as an exception for </w:t>
      </w:r>
      <w:r w:rsidR="00F701E9">
        <w:t xml:space="preserve">skipping </w:t>
      </w:r>
      <w:r w:rsidR="005C30DB">
        <w:t>Type3 CSS monitoring.</w:t>
      </w:r>
      <w:r w:rsidR="00DA3ADC">
        <w:t xml:space="preserve"> </w:t>
      </w:r>
      <w:r w:rsidR="00EB065C">
        <w:t>Regarding how to except</w:t>
      </w:r>
      <w:r w:rsidR="00617F81">
        <w:t xml:space="preserve"> DCP monitoring from PDCCH skipping, the following </w:t>
      </w:r>
      <w:r w:rsidR="00CC7B0E">
        <w:t>proposal</w:t>
      </w:r>
      <w:r w:rsidR="00617F81">
        <w:t xml:space="preserve"> has been captured in </w:t>
      </w:r>
      <w:r w:rsidR="00CC7B0E">
        <w:t>FL’s summary in RAN1 #108-e: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D56A89" w14:paraId="6B5140A8" w14:textId="77777777" w:rsidTr="00B7712F">
        <w:tc>
          <w:tcPr>
            <w:tcW w:w="9962" w:type="dxa"/>
          </w:tcPr>
          <w:p w14:paraId="413AFB3D" w14:textId="77777777" w:rsidR="00FE17BF" w:rsidRDefault="00FE17BF" w:rsidP="00D64718">
            <w:pPr>
              <w:shd w:val="clear" w:color="auto" w:fill="FFFFFF"/>
              <w:spacing w:before="60" w:after="0" w:line="240" w:lineRule="atLeast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DengXian"/>
                <w:color w:val="000000"/>
                <w:shd w:val="clear" w:color="auto" w:fill="FFFF00"/>
                <w:lang w:eastAsia="zh-CN" w:bidi="ar"/>
              </w:rPr>
              <w:t>Proposal 7-3a (v1):</w:t>
            </w:r>
          </w:p>
          <w:p w14:paraId="0EC53CBD" w14:textId="77777777" w:rsidR="00FE17BF" w:rsidRPr="00B7712F" w:rsidRDefault="00FE17BF" w:rsidP="00B7712F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The PDCCH skipping applies only in active time</w:t>
            </w:r>
          </w:p>
          <w:p w14:paraId="3FB7CF84" w14:textId="77777777" w:rsidR="00FE17BF" w:rsidRPr="00B7712F" w:rsidRDefault="00FE17BF" w:rsidP="00B7712F">
            <w:pPr>
              <w:pStyle w:val="ListParagraph"/>
              <w:numPr>
                <w:ilvl w:val="0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Down-select from the following options:</w:t>
            </w:r>
          </w:p>
          <w:p w14:paraId="09A0BEEB" w14:textId="77777777" w:rsidR="00FE17BF" w:rsidRPr="00B7712F" w:rsidRDefault="00FE17BF" w:rsidP="00B7712F">
            <w:pPr>
              <w:pStyle w:val="ListParagraph"/>
              <w:numPr>
                <w:ilvl w:val="1"/>
                <w:numId w:val="53"/>
              </w:numPr>
              <w:shd w:val="clear" w:color="auto" w:fill="FFFFFF"/>
              <w:spacing w:before="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Option 1a: the PDCCH skipping duration is considered irrespective the slot(s) are in active time or not,</w:t>
            </w:r>
          </w:p>
          <w:p w14:paraId="76C8E72E" w14:textId="77777777" w:rsidR="00FE17BF" w:rsidRPr="00B7712F" w:rsidRDefault="00FE17BF" w:rsidP="00B7712F">
            <w:pPr>
              <w:pStyle w:val="ListParagraph"/>
              <w:numPr>
                <w:ilvl w:val="1"/>
                <w:numId w:val="53"/>
              </w:numPr>
              <w:shd w:val="clear" w:color="auto" w:fill="FFFFFF"/>
              <w:spacing w:before="0" w:after="120" w:line="240" w:lineRule="auto"/>
              <w:rPr>
                <w:rFonts w:eastAsia="DengXian"/>
                <w:color w:val="000000"/>
                <w:sz w:val="21"/>
                <w:szCs w:val="21"/>
                <w:shd w:val="clear" w:color="auto" w:fill="FFFFFF"/>
                <w:lang w:eastAsia="zh-CN"/>
              </w:rPr>
            </w:pPr>
            <w:r w:rsidRPr="00B7712F">
              <w:rPr>
                <w:rFonts w:eastAsia="DengXian"/>
                <w:color w:val="000000"/>
                <w:shd w:val="clear" w:color="auto" w:fill="FFFFFF"/>
                <w:lang w:eastAsia="zh-CN" w:bidi="ar"/>
              </w:rPr>
              <w:t>Option 1b: PDCCH skipping is terminated when UE enters outside active time</w:t>
            </w:r>
          </w:p>
        </w:tc>
      </w:tr>
    </w:tbl>
    <w:p w14:paraId="28CBE58F" w14:textId="6CDD7071" w:rsidR="00CC7B0E" w:rsidRDefault="001C6722">
      <w:pPr>
        <w:spacing w:before="120"/>
      </w:pPr>
      <w:r>
        <w:lastRenderedPageBreak/>
        <w:t xml:space="preserve">Since </w:t>
      </w:r>
      <w:r w:rsidR="000C2612">
        <w:t>Rel-16 DCP monitoring and Rel-17 PDCCH skipping are independent power saving features, any interaction between them would be avoided to simplify the joint operation. Hence, between the two options</w:t>
      </w:r>
      <w:r w:rsidR="00687B76">
        <w:t>, Option 1a is p</w:t>
      </w:r>
      <w:r w:rsidR="00C52F74">
        <w:t>referred.</w:t>
      </w:r>
    </w:p>
    <w:p w14:paraId="37E554E2" w14:textId="51337BF2" w:rsidR="00C633EE" w:rsidRDefault="00C52F74" w:rsidP="00D64718">
      <w:pPr>
        <w:pStyle w:val="Caption"/>
      </w:pPr>
      <w:bookmarkStart w:id="7" w:name="P_6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6</w:t>
      </w:r>
      <w:r w:rsidR="00876343">
        <w:rPr>
          <w:noProof/>
        </w:rPr>
        <w:fldChar w:fldCharType="end"/>
      </w:r>
      <w:r>
        <w:t xml:space="preserve">: PDCCH skipping duration is </w:t>
      </w:r>
      <w:r w:rsidR="00963AA8">
        <w:t xml:space="preserve">counted </w:t>
      </w:r>
      <w:r w:rsidR="00885C64">
        <w:t xml:space="preserve">irrespective </w:t>
      </w:r>
      <w:r w:rsidR="004F7970">
        <w:t xml:space="preserve">of whether </w:t>
      </w:r>
      <w:r w:rsidR="00FD3C5A">
        <w:t>the slots are in DRX Active Time or not.</w:t>
      </w:r>
    </w:p>
    <w:bookmarkEnd w:id="7"/>
    <w:p w14:paraId="11A498E2" w14:textId="3F85A559" w:rsidR="0090768E" w:rsidRDefault="005426B0" w:rsidP="00B24FB9">
      <w:pPr>
        <w:rPr>
          <w:shd w:val="pct15" w:color="auto" w:fill="FFFFFF"/>
        </w:rPr>
      </w:pPr>
      <w:r>
        <w:t>W</w:t>
      </w:r>
      <w:r w:rsidR="006D480D">
        <w:t xml:space="preserve">ith Alt </w:t>
      </w:r>
      <w:r>
        <w:t>2</w:t>
      </w:r>
      <w:r w:rsidR="006D480D">
        <w:t xml:space="preserve">, </w:t>
      </w:r>
      <w:r w:rsidR="000D1C75">
        <w:t xml:space="preserve">the PDCCH skipping behavior can be </w:t>
      </w:r>
      <w:r w:rsidR="007A6DAA">
        <w:t xml:space="preserve">associated </w:t>
      </w:r>
      <w:r w:rsidR="00C71169">
        <w:t xml:space="preserve">with </w:t>
      </w:r>
      <w:r w:rsidR="007A6DAA">
        <w:t xml:space="preserve">certain types of PDCCH candidates, regardless of which SS set the PDCCH candidates </w:t>
      </w:r>
      <w:r w:rsidR="00351BB3">
        <w:t>would be</w:t>
      </w:r>
      <w:r w:rsidR="007A6DAA">
        <w:t xml:space="preserve"> transmitted</w:t>
      </w:r>
      <w:r w:rsidR="00C71169">
        <w:t xml:space="preserve"> in</w:t>
      </w:r>
      <w:r w:rsidR="007A6DAA">
        <w:t xml:space="preserve">. </w:t>
      </w:r>
      <w:r w:rsidR="005D68AC">
        <w:t>Unlike</w:t>
      </w:r>
      <w:r w:rsidR="00295D97">
        <w:t xml:space="preserve"> </w:t>
      </w:r>
      <w:r w:rsidR="00C30439">
        <w:t>Alt 1, t</w:t>
      </w:r>
      <w:r w:rsidR="00680A06">
        <w:t xml:space="preserve">his may </w:t>
      </w:r>
      <w:r w:rsidR="005D68AC">
        <w:t xml:space="preserve">help avoid all the hassles </w:t>
      </w:r>
      <w:r w:rsidR="00C71169">
        <w:t>of defining exceptional UE behaviors</w:t>
      </w:r>
      <w:r w:rsidR="00445811">
        <w:t xml:space="preserve"> </w:t>
      </w:r>
      <w:r w:rsidR="00AB1243">
        <w:t xml:space="preserve">separately </w:t>
      </w:r>
      <w:r w:rsidR="00445811">
        <w:t>for each type of SS sets</w:t>
      </w:r>
      <w:r w:rsidR="00C30439">
        <w:t>.</w:t>
      </w:r>
      <w:r w:rsidR="00923264">
        <w:t xml:space="preserve"> For example, according to Alt 2, UE </w:t>
      </w:r>
      <w:r w:rsidR="00DE5042">
        <w:t xml:space="preserve">may </w:t>
      </w:r>
      <w:r w:rsidR="00845BB5">
        <w:t xml:space="preserve">only </w:t>
      </w:r>
      <w:r w:rsidR="00923264">
        <w:t xml:space="preserve">skip monitoring </w:t>
      </w:r>
      <w:r w:rsidR="00DE5042">
        <w:t>unicast PDCCH</w:t>
      </w:r>
      <w:r w:rsidR="00422B5D">
        <w:t>s</w:t>
      </w:r>
      <w:r w:rsidR="00DE5042">
        <w:t xml:space="preserve"> </w:t>
      </w:r>
      <w:r w:rsidR="00422B5D">
        <w:t>(</w:t>
      </w:r>
      <w:r w:rsidR="00DE5042">
        <w:t>C-RNTI, MCS-C-RNTI, or CS-RNTI</w:t>
      </w:r>
      <w:r w:rsidR="00422B5D">
        <w:t>)</w:t>
      </w:r>
      <w:r w:rsidR="00DE5042">
        <w:t xml:space="preserve"> in any SS sets</w:t>
      </w:r>
      <w:r w:rsidR="00422B5D">
        <w:t xml:space="preserve">, and </w:t>
      </w:r>
      <w:r w:rsidR="00126EDC">
        <w:t xml:space="preserve">no exceptional behavior is needed depending on </w:t>
      </w:r>
      <w:r w:rsidR="00E3568B">
        <w:t>the</w:t>
      </w:r>
      <w:r w:rsidR="007318A3">
        <w:t xml:space="preserve"> type of SS sets </w:t>
      </w:r>
      <w:r w:rsidR="00687D4C">
        <w:t>(</w:t>
      </w:r>
      <w:r w:rsidR="00807199">
        <w:t xml:space="preserve">CSS or USS) </w:t>
      </w:r>
      <w:r w:rsidR="00E3568B">
        <w:t xml:space="preserve">that </w:t>
      </w:r>
      <w:r w:rsidR="007318A3">
        <w:t xml:space="preserve">the PDCCHs </w:t>
      </w:r>
      <w:r w:rsidR="00807199">
        <w:t>would be</w:t>
      </w:r>
      <w:r w:rsidR="007318A3">
        <w:t xml:space="preserve"> transmitted in. Furthermore,</w:t>
      </w:r>
      <w:r w:rsidR="00A83D12">
        <w:t xml:space="preserve"> with Alt 2, monitoring of DC</w:t>
      </w:r>
      <w:r w:rsidR="009659BC">
        <w:t>P</w:t>
      </w:r>
      <w:r w:rsidR="0009681F">
        <w:t xml:space="preserve"> (</w:t>
      </w:r>
      <w:r w:rsidR="00A83D12">
        <w:t>PS-RNTI</w:t>
      </w:r>
      <w:r w:rsidR="0009681F">
        <w:t>)</w:t>
      </w:r>
      <w:r w:rsidR="00A83D12">
        <w:t xml:space="preserve"> can be excluded </w:t>
      </w:r>
      <w:r w:rsidR="00946ED6">
        <w:t xml:space="preserve">from PDCCH skipping, which </w:t>
      </w:r>
      <w:r w:rsidR="00560DF6">
        <w:t xml:space="preserve">implements the </w:t>
      </w:r>
      <w:r w:rsidR="00F23D03">
        <w:t>agreement that DCP monitoring is not affected by PDCCH skipping.</w:t>
      </w:r>
      <w:r w:rsidR="0009681F">
        <w:t xml:space="preserve"> If we come to the question about </w:t>
      </w:r>
      <w:r w:rsidR="001F4EDF">
        <w:t>which</w:t>
      </w:r>
      <w:r w:rsidR="0009681F">
        <w:t xml:space="preserve"> RNTIs should be impacted by PDCCH skipping</w:t>
      </w:r>
      <w:r w:rsidR="00927CEC">
        <w:t xml:space="preserve"> according to Alt 2</w:t>
      </w:r>
      <w:r w:rsidR="0009681F">
        <w:t>, we can refer to the existing standard (TS 38.321)</w:t>
      </w:r>
      <w:r w:rsidR="0008753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F2B57" w:rsidRPr="00D56A89" w14:paraId="13D3B865" w14:textId="77777777" w:rsidTr="00E275A6">
        <w:tc>
          <w:tcPr>
            <w:tcW w:w="9962" w:type="dxa"/>
          </w:tcPr>
          <w:p w14:paraId="1BB72D6D" w14:textId="77777777" w:rsidR="000B70B2" w:rsidRPr="000B70B2" w:rsidRDefault="000B70B2" w:rsidP="004E6385">
            <w:pPr>
              <w:pStyle w:val="Heading2"/>
              <w:numPr>
                <w:ilvl w:val="0"/>
                <w:numId w:val="0"/>
              </w:numPr>
              <w:spacing w:before="60" w:after="120"/>
              <w:ind w:left="576" w:hanging="576"/>
              <w:outlineLvl w:val="1"/>
              <w:rPr>
                <w:rFonts w:cs="Arial"/>
                <w:color w:val="000000"/>
                <w:szCs w:val="32"/>
                <w:lang w:eastAsia="ko-KR"/>
              </w:rPr>
            </w:pPr>
            <w:bookmarkStart w:id="8" w:name="_Toc60791771"/>
            <w:r w:rsidRPr="000B70B2">
              <w:rPr>
                <w:rFonts w:cs="Arial"/>
                <w:color w:val="000000"/>
                <w:szCs w:val="32"/>
              </w:rPr>
              <w:t>5.7        Discontinuous Reception (DRX)</w:t>
            </w:r>
            <w:bookmarkEnd w:id="8"/>
          </w:p>
          <w:p w14:paraId="2A40D262" w14:textId="01BD47F7" w:rsidR="000B70B2" w:rsidRPr="0082708C" w:rsidRDefault="000B70B2" w:rsidP="004E6385">
            <w:pPr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 xml:space="preserve">The MAC entity may be configured by RRC with a </w:t>
            </w:r>
            <w:r w:rsidRPr="0082708C">
              <w:rPr>
                <w:color w:val="000000"/>
                <w:highlight w:val="yellow"/>
                <w:lang w:val="en-GB"/>
              </w:rPr>
              <w:t>DRX functionality that controls the UE's PDCCH monitoring activity for the MAC entity's C-RNTI, CI-RNTI, CS-RNTI, INT-RNTI, SFI-RNTI, SP-CSI-RNTI, TPC-PUCCH-RNTI, TPC-PUSCH-RNTI, TPC-SRS-RNTI, and AI-RNTI</w:t>
            </w:r>
            <w:r>
              <w:rPr>
                <w:color w:val="000000"/>
                <w:lang w:val="en-GB"/>
              </w:rPr>
              <w:t>. </w:t>
            </w:r>
            <w:r w:rsidR="0082708C">
              <w:rPr>
                <w:color w:val="000000"/>
                <w:lang w:val="en-GB"/>
              </w:rPr>
              <w:t>…</w:t>
            </w:r>
          </w:p>
        </w:tc>
      </w:tr>
    </w:tbl>
    <w:p w14:paraId="7A69279E" w14:textId="668C46FC" w:rsidR="006D7312" w:rsidRDefault="00905A5D" w:rsidP="00905A5D">
      <w:pPr>
        <w:pStyle w:val="Caption"/>
      </w:pPr>
      <w:bookmarkStart w:id="9" w:name="_Ref95318603"/>
      <w:bookmarkStart w:id="10" w:name="P_7"/>
      <w:r>
        <w:t xml:space="preserve">Proposal </w:t>
      </w:r>
      <w:fldSimple w:instr=" SEQ Proposal \* ARABIC ">
        <w:r w:rsidR="00E0681C">
          <w:rPr>
            <w:noProof/>
          </w:rPr>
          <w:t>7</w:t>
        </w:r>
      </w:fldSimple>
      <w:bookmarkEnd w:id="9"/>
      <w:r>
        <w:t xml:space="preserve">: During an indicated PDCCH skip duration, </w:t>
      </w:r>
      <w:r w:rsidR="00CA66FF">
        <w:t xml:space="preserve">PDCCH </w:t>
      </w:r>
      <w:r w:rsidR="001C7378">
        <w:t xml:space="preserve">monitoring activity </w:t>
      </w:r>
      <w:r w:rsidR="00524CA3">
        <w:t xml:space="preserve">only </w:t>
      </w:r>
      <w:r w:rsidR="00CA66FF">
        <w:t xml:space="preserve">for DCI formats with CRC scrambled by </w:t>
      </w:r>
      <w:r w:rsidR="00751183">
        <w:t>C-RNTI, MCS-C-RNTI, CS-RNTI</w:t>
      </w:r>
      <w:r w:rsidR="00F5770D">
        <w:t>,</w:t>
      </w:r>
      <w:r w:rsidR="00125D66">
        <w:t xml:space="preserve"> CI-RNTI, INT-RNTI, SFI-RNTI, SP-CSI-RNTI, TPC</w:t>
      </w:r>
      <w:r w:rsidR="00D36540">
        <w:t>-PUCCH-RNTI, TPC-PUSCH-RNTI, TPC-SRS-RNTI</w:t>
      </w:r>
      <w:r w:rsidR="009719FC">
        <w:t>, or AI-RNTI</w:t>
      </w:r>
      <w:r w:rsidR="00F5770D">
        <w:t xml:space="preserve"> in any CSS and USS</w:t>
      </w:r>
      <w:r w:rsidR="001C7378">
        <w:t xml:space="preserve"> is impacted</w:t>
      </w:r>
      <w:r w:rsidR="00751183">
        <w:t>.</w:t>
      </w:r>
    </w:p>
    <w:bookmarkEnd w:id="10"/>
    <w:p w14:paraId="2313DCE9" w14:textId="77777777" w:rsidR="008C2021" w:rsidRPr="008C2021" w:rsidRDefault="008C2021" w:rsidP="008C2021"/>
    <w:p w14:paraId="1AC2C012" w14:textId="145FB556" w:rsidR="00FA3B31" w:rsidRDefault="00FA3B31" w:rsidP="00FA3B31">
      <w:pPr>
        <w:pStyle w:val="Heading2"/>
      </w:pPr>
      <w:bookmarkStart w:id="11" w:name="_Ref92310009"/>
      <w:r>
        <w:t>Application delay and HARQ handling</w:t>
      </w:r>
      <w:bookmarkEnd w:id="11"/>
    </w:p>
    <w:p w14:paraId="5CBBFFBF" w14:textId="57DB8BBF" w:rsidR="00812037" w:rsidRDefault="00812037" w:rsidP="0082267F">
      <w:r>
        <w:t>In RAN1 #10</w:t>
      </w:r>
      <w:r w:rsidR="006536FA">
        <w:t>8</w:t>
      </w:r>
      <w:r>
        <w:t xml:space="preserve">-e, the following </w:t>
      </w:r>
      <w:r w:rsidR="00300CB2">
        <w:t>has been agreed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6B55" w:rsidRPr="002A2253" w14:paraId="4F2F7A9B" w14:textId="77777777" w:rsidTr="001C5EE9">
        <w:trPr>
          <w:trHeight w:val="43"/>
        </w:trPr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99A0F" w14:textId="77777777" w:rsidR="001C5EE9" w:rsidRPr="005E0A6E" w:rsidRDefault="001C5EE9" w:rsidP="00D64718">
            <w:pPr>
              <w:spacing w:before="60" w:after="0" w:line="240" w:lineRule="auto"/>
              <w:rPr>
                <w:highlight w:val="green"/>
              </w:rPr>
            </w:pPr>
            <w:r w:rsidRPr="005E0A6E">
              <w:rPr>
                <w:highlight w:val="green"/>
                <w:lang w:bidi="ar"/>
              </w:rPr>
              <w:t>Agreement</w:t>
            </w:r>
          </w:p>
          <w:p w14:paraId="6DE80EBC" w14:textId="77777777" w:rsidR="001C5EE9" w:rsidRDefault="001C5EE9" w:rsidP="00D64718">
            <w:pPr>
              <w:numPr>
                <w:ilvl w:val="0"/>
                <w:numId w:val="48"/>
              </w:numPr>
              <w:spacing w:before="0" w:after="0" w:line="240" w:lineRule="auto"/>
            </w:pPr>
            <w:r>
              <w:rPr>
                <w:rFonts w:hint="eastAsia"/>
                <w:lang w:bidi="ar"/>
              </w:rPr>
              <w:t xml:space="preserve">Upon detecting a scheduling DCI format 1-1/1-2/0-1/0-2 indicating PDCCH skipping (i.e., </w:t>
            </w:r>
            <w:proofErr w:type="spellStart"/>
            <w:r>
              <w:rPr>
                <w:rFonts w:hint="eastAsia"/>
                <w:lang w:bidi="ar"/>
              </w:rPr>
              <w:t>Beh</w:t>
            </w:r>
            <w:proofErr w:type="spellEnd"/>
            <w:r>
              <w:rPr>
                <w:rFonts w:hint="eastAsia"/>
                <w:lang w:bidi="ar"/>
              </w:rPr>
              <w:t xml:space="preserve"> 1A), select one of the following schemes </w:t>
            </w:r>
          </w:p>
          <w:p w14:paraId="7A8A219A" w14:textId="77777777" w:rsidR="001C5EE9" w:rsidRDefault="001C5EE9" w:rsidP="00D64718">
            <w:pPr>
              <w:numPr>
                <w:ilvl w:val="1"/>
                <w:numId w:val="48"/>
              </w:numPr>
              <w:spacing w:before="0" w:after="0" w:line="240" w:lineRule="auto"/>
            </w:pPr>
            <w:r>
              <w:rPr>
                <w:rFonts w:hint="eastAsia"/>
                <w:b/>
                <w:lang w:bidi="ar"/>
              </w:rPr>
              <w:t xml:space="preserve">Alt 1a: </w:t>
            </w:r>
            <w:r>
              <w:rPr>
                <w:rFonts w:hint="eastAsia"/>
                <w:lang w:bidi="ar"/>
              </w:rPr>
              <w:t xml:space="preserve">the UE applies </w:t>
            </w:r>
            <w:proofErr w:type="spellStart"/>
            <w:r>
              <w:rPr>
                <w:rFonts w:hint="eastAsia"/>
                <w:lang w:bidi="ar"/>
              </w:rPr>
              <w:t>Beh</w:t>
            </w:r>
            <w:proofErr w:type="spellEnd"/>
            <w:r>
              <w:rPr>
                <w:rFonts w:hint="eastAsia"/>
                <w:lang w:bidi="ar"/>
              </w:rPr>
              <w:t xml:space="preserve"> 1A on an active BWP of the serving cell at the first slot after the last OFDM symbol of the PDCCH reception</w:t>
            </w:r>
            <w:r>
              <w:rPr>
                <w:rFonts w:hint="eastAsia"/>
                <w:color w:val="FF0000"/>
                <w:lang w:bidi="ar"/>
              </w:rPr>
              <w:t xml:space="preserve"> </w:t>
            </w:r>
          </w:p>
          <w:p w14:paraId="203812F3" w14:textId="77777777" w:rsidR="001C5EE9" w:rsidRPr="00E60282" w:rsidRDefault="001C5EE9" w:rsidP="00D64718">
            <w:pPr>
              <w:numPr>
                <w:ilvl w:val="2"/>
                <w:numId w:val="48"/>
              </w:numPr>
              <w:spacing w:before="0" w:after="0" w:line="240" w:lineRule="auto"/>
            </w:pPr>
            <w:r>
              <w:rPr>
                <w:rFonts w:hint="eastAsia"/>
                <w:lang w:bidi="ar"/>
              </w:rPr>
              <w:t>FFS: a minimum applicable scheduling offset is configured in the BWP</w:t>
            </w:r>
          </w:p>
          <w:p w14:paraId="1080FF39" w14:textId="6251DB91" w:rsidR="00812037" w:rsidRPr="00CC7E11" w:rsidRDefault="001C5EE9" w:rsidP="00D64718">
            <w:pPr>
              <w:numPr>
                <w:ilvl w:val="2"/>
                <w:numId w:val="48"/>
              </w:numPr>
              <w:rPr>
                <w:rFonts w:eastAsia="DengXian"/>
                <w:b/>
                <w:shd w:val="pct15" w:color="auto" w:fill="FFFFFF"/>
                <w:lang w:eastAsia="zh-CN"/>
              </w:rPr>
            </w:pPr>
            <w:r>
              <w:rPr>
                <w:rFonts w:hint="eastAsia"/>
                <w:lang w:eastAsia="zh-CN" w:bidi="ar"/>
              </w:rPr>
              <w:t>F</w:t>
            </w:r>
            <w:r>
              <w:rPr>
                <w:lang w:eastAsia="zh-CN" w:bidi="ar"/>
              </w:rPr>
              <w:t>FS: whether the UE will monitor PDCCH when DRX Retransmission timer is running</w:t>
            </w:r>
          </w:p>
        </w:tc>
      </w:tr>
    </w:tbl>
    <w:p w14:paraId="56084750" w14:textId="6123681B" w:rsidR="00191A3F" w:rsidRDefault="00F13D06" w:rsidP="00B24FB9">
      <w:pPr>
        <w:spacing w:before="120"/>
      </w:pPr>
      <w:r>
        <w:t>As captured in the agreement, handling any potential retransmission</w:t>
      </w:r>
      <w:r w:rsidR="00EA373D">
        <w:t>s</w:t>
      </w:r>
      <w:r>
        <w:t xml:space="preserve"> </w:t>
      </w:r>
      <w:r w:rsidR="004B31F3">
        <w:t xml:space="preserve">during the skip duration still needs further discussion. </w:t>
      </w:r>
      <w:r w:rsidR="003A621F">
        <w:t xml:space="preserve">The </w:t>
      </w:r>
      <w:r w:rsidR="00F36C15">
        <w:t xml:space="preserve">potential </w:t>
      </w:r>
      <w:r w:rsidR="003A621F">
        <w:t>retransmission</w:t>
      </w:r>
      <w:r w:rsidR="00EA373D">
        <w:t>s</w:t>
      </w:r>
      <w:r w:rsidR="003A621F">
        <w:t xml:space="preserve"> </w:t>
      </w:r>
      <w:r w:rsidR="00EC78DE">
        <w:t>can either be</w:t>
      </w:r>
      <w:r w:rsidR="003A621F">
        <w:t xml:space="preserve"> for </w:t>
      </w:r>
      <w:r w:rsidR="00EA373D">
        <w:t xml:space="preserve">any </w:t>
      </w:r>
      <w:r w:rsidR="00B01492">
        <w:t>PDSCH/PUSCH whose grant</w:t>
      </w:r>
      <w:r w:rsidR="00EA373D">
        <w:t>s</w:t>
      </w:r>
      <w:r w:rsidR="00B01492">
        <w:t xml:space="preserve"> ha</w:t>
      </w:r>
      <w:r w:rsidR="00EA373D">
        <w:t>ve</w:t>
      </w:r>
      <w:r w:rsidR="00B01492">
        <w:t xml:space="preserve"> been received before </w:t>
      </w:r>
      <w:r w:rsidR="00825FDA">
        <w:t xml:space="preserve">starting the skip duration, or </w:t>
      </w:r>
      <w:r w:rsidR="00832B3E">
        <w:t xml:space="preserve">for </w:t>
      </w:r>
      <w:r w:rsidR="00EA373D">
        <w:t xml:space="preserve">any </w:t>
      </w:r>
      <w:r w:rsidR="00832B3E">
        <w:t>SPS PDSCH/CG PUSCH received/transmitted during the skip duration.</w:t>
      </w:r>
      <w:r w:rsidR="001C0A95">
        <w:t xml:space="preserve"> </w:t>
      </w:r>
      <w:r w:rsidR="00A15406">
        <w:t>Based on the previous agreement, the skip duration can be configured as long as 100 m</w:t>
      </w:r>
      <w:r w:rsidR="00097318">
        <w:t>illiseconds</w:t>
      </w:r>
      <w:r w:rsidR="00A15406">
        <w:t>.</w:t>
      </w:r>
      <w:r w:rsidR="00DC4E28">
        <w:t xml:space="preserve"> Thus, if </w:t>
      </w:r>
      <w:r w:rsidR="00031B85">
        <w:t>the UE cannot receive retransmission grant</w:t>
      </w:r>
      <w:r w:rsidR="00FF0B34">
        <w:t>s</w:t>
      </w:r>
      <w:r w:rsidR="00031B85">
        <w:t xml:space="preserve"> during the skip duration,</w:t>
      </w:r>
      <w:r w:rsidR="00D11400">
        <w:t xml:space="preserve"> </w:t>
      </w:r>
      <w:r w:rsidR="003D272F">
        <w:t xml:space="preserve">it may result in a significant latency </w:t>
      </w:r>
      <w:r w:rsidR="00571667">
        <w:t xml:space="preserve">performance </w:t>
      </w:r>
      <w:r w:rsidR="005E432C">
        <w:t>loss</w:t>
      </w:r>
      <w:r w:rsidR="003D272F">
        <w:t>.</w:t>
      </w:r>
    </w:p>
    <w:p w14:paraId="60F70FE3" w14:textId="1551C657" w:rsidR="0082267F" w:rsidRDefault="00F4422F" w:rsidP="00B24FB9">
      <w:r>
        <w:t xml:space="preserve">As a simple </w:t>
      </w:r>
      <w:r w:rsidR="004D7885">
        <w:t>solution</w:t>
      </w:r>
      <w:r w:rsidR="004C0456">
        <w:t xml:space="preserve">, discontinuous PDCCH monitoring by </w:t>
      </w:r>
      <w:proofErr w:type="gramStart"/>
      <w:r w:rsidR="00EC2C7C">
        <w:t>RTT</w:t>
      </w:r>
      <w:proofErr w:type="gramEnd"/>
      <w:r w:rsidR="00EC2C7C">
        <w:t xml:space="preserve"> and Retransmission timers may be allowed during the skip duration.</w:t>
      </w:r>
      <w:r w:rsidR="00C47D1F" w:rsidDel="00BB51B7">
        <w:t xml:space="preserve"> </w:t>
      </w:r>
      <w:r w:rsidR="0082267F">
        <w:t xml:space="preserve">Note that, during the discussion </w:t>
      </w:r>
      <w:r w:rsidR="007462D0">
        <w:t xml:space="preserve">of Rel-17 UE power saving WI scope, it was commonly understood that </w:t>
      </w:r>
      <w:r w:rsidR="00476639">
        <w:t xml:space="preserve">DRX, which is the legacy PDCCH monitoring adaptation, </w:t>
      </w:r>
      <w:r w:rsidR="0013786B">
        <w:t xml:space="preserve">should be </w:t>
      </w:r>
      <w:r w:rsidR="001845D1">
        <w:t>the baseline</w:t>
      </w:r>
      <w:r w:rsidR="00C26C53">
        <w:t>. A</w:t>
      </w:r>
      <w:r w:rsidR="0013786B">
        <w:t xml:space="preserve">ny </w:t>
      </w:r>
      <w:r w:rsidR="00C26C53">
        <w:t>Rel-17</w:t>
      </w:r>
      <w:r w:rsidR="0013786B">
        <w:t xml:space="preserve"> connected mode power saving schemes should </w:t>
      </w:r>
      <w:r w:rsidR="002F07A4">
        <w:t>not be regarded as an alternative of</w:t>
      </w:r>
      <w:r w:rsidR="006262DD">
        <w:t xml:space="preserve"> the</w:t>
      </w:r>
      <w:r w:rsidR="002F07A4">
        <w:t xml:space="preserve"> </w:t>
      </w:r>
      <w:proofErr w:type="gramStart"/>
      <w:r w:rsidR="002F07A4">
        <w:t>DRX, but</w:t>
      </w:r>
      <w:proofErr w:type="gramEnd"/>
      <w:r w:rsidR="002F07A4">
        <w:t xml:space="preserve"> </w:t>
      </w:r>
      <w:r w:rsidR="006262DD">
        <w:t>should provide additional gain on top of the DRX</w:t>
      </w:r>
      <w:r w:rsidR="0059481A">
        <w:t>.</w:t>
      </w:r>
      <w:r w:rsidR="0016246D">
        <w:t xml:space="preserve"> Since </w:t>
      </w:r>
      <w:r w:rsidR="00B2395E">
        <w:t xml:space="preserve">the DRX configuration is prerequisite, </w:t>
      </w:r>
      <w:r w:rsidR="002E2350">
        <w:t xml:space="preserve">the RTT and Retransmission timers are </w:t>
      </w:r>
      <w:r w:rsidR="004E5045">
        <w:t xml:space="preserve">always </w:t>
      </w:r>
      <w:r w:rsidR="002E2350">
        <w:t>available as parts of the DRX configuration. Thus, for HARQ handling during the skip duration, the RTT and Retransmission timers of the DRX can be reused, without introducing</w:t>
      </w:r>
      <w:r w:rsidR="003B7E02">
        <w:t xml:space="preserve"> </w:t>
      </w:r>
      <w:r w:rsidR="002E2350">
        <w:t xml:space="preserve">separate </w:t>
      </w:r>
      <w:r w:rsidR="003B7E02">
        <w:t xml:space="preserve">timer </w:t>
      </w:r>
      <w:r w:rsidR="002E2350">
        <w:t>entities</w:t>
      </w:r>
      <w:r w:rsidR="003B7E02">
        <w:t xml:space="preserve"> just for PDCCH skipping</w:t>
      </w:r>
      <w:r w:rsidR="002E2350">
        <w:t>.</w:t>
      </w:r>
      <w:r w:rsidR="0070222D">
        <w:t xml:space="preserve"> </w:t>
      </w:r>
    </w:p>
    <w:p w14:paraId="23AFB6B3" w14:textId="63A0105A" w:rsidR="00527AE5" w:rsidRDefault="00527AE5" w:rsidP="004A2DE8">
      <w:pPr>
        <w:pStyle w:val="Caption"/>
        <w:spacing w:before="0" w:after="0"/>
        <w:rPr>
          <w:rFonts w:eastAsia="DengXian"/>
          <w:lang w:eastAsia="zh-CN"/>
        </w:rPr>
      </w:pPr>
      <w:bookmarkStart w:id="12" w:name="P_8"/>
      <w:r>
        <w:t xml:space="preserve">Proposal </w:t>
      </w:r>
      <w:r w:rsidR="00876343">
        <w:fldChar w:fldCharType="begin"/>
      </w:r>
      <w:r w:rsidR="00876343">
        <w:instrText xml:space="preserve"> SEQ Proposal \* ARABIC </w:instrText>
      </w:r>
      <w:r w:rsidR="00876343">
        <w:fldChar w:fldCharType="separate"/>
      </w:r>
      <w:r w:rsidR="00E0681C">
        <w:rPr>
          <w:noProof/>
        </w:rPr>
        <w:t>8</w:t>
      </w:r>
      <w:r w:rsidR="00876343">
        <w:rPr>
          <w:noProof/>
        </w:rPr>
        <w:fldChar w:fldCharType="end"/>
      </w:r>
      <w:r>
        <w:t>:</w:t>
      </w:r>
      <w:r w:rsidR="004A2DE8">
        <w:t xml:space="preserve"> </w:t>
      </w:r>
      <w:r w:rsidRPr="00B24FB9">
        <w:rPr>
          <w:rFonts w:eastAsia="DengXian"/>
          <w:lang w:eastAsia="zh-CN"/>
        </w:rPr>
        <w:t xml:space="preserve">During </w:t>
      </w:r>
      <w:r w:rsidR="004A2DE8">
        <w:rPr>
          <w:rFonts w:eastAsia="DengXian"/>
          <w:lang w:eastAsia="zh-CN"/>
        </w:rPr>
        <w:t xml:space="preserve">a </w:t>
      </w:r>
      <w:r w:rsidRPr="00B24FB9">
        <w:rPr>
          <w:rFonts w:eastAsia="DengXian"/>
          <w:lang w:eastAsia="zh-CN"/>
        </w:rPr>
        <w:t xml:space="preserve">PDCCH skip duration, </w:t>
      </w:r>
      <w:r w:rsidR="004A2DE8">
        <w:rPr>
          <w:rFonts w:eastAsia="DengXian"/>
          <w:lang w:eastAsia="zh-CN"/>
        </w:rPr>
        <w:t>t</w:t>
      </w:r>
      <w:r w:rsidRPr="00B24FB9">
        <w:rPr>
          <w:rFonts w:eastAsia="DengXian"/>
          <w:lang w:eastAsia="zh-CN"/>
        </w:rPr>
        <w:t xml:space="preserve">he UE </w:t>
      </w:r>
      <w:r w:rsidR="00B84A94">
        <w:rPr>
          <w:rFonts w:eastAsia="DengXian"/>
          <w:lang w:eastAsia="zh-CN"/>
        </w:rPr>
        <w:t xml:space="preserve">will discontinuously monitor </w:t>
      </w:r>
      <w:r w:rsidRPr="00B24FB9">
        <w:rPr>
          <w:rFonts w:eastAsia="DengXian"/>
          <w:lang w:eastAsia="zh-CN"/>
        </w:rPr>
        <w:t xml:space="preserve">PDCCH </w:t>
      </w:r>
      <w:r w:rsidR="00B84A94">
        <w:rPr>
          <w:rFonts w:eastAsia="DengXian"/>
          <w:lang w:eastAsia="zh-CN"/>
        </w:rPr>
        <w:t>according to</w:t>
      </w:r>
      <w:r w:rsidRPr="00B24FB9">
        <w:rPr>
          <w:rFonts w:eastAsia="DengXian"/>
          <w:lang w:eastAsia="zh-CN"/>
        </w:rPr>
        <w:t xml:space="preserve"> </w:t>
      </w:r>
      <w:proofErr w:type="spellStart"/>
      <w:r w:rsidR="005D5C1E" w:rsidRPr="00D64718">
        <w:rPr>
          <w:rFonts w:eastAsia="DengXian"/>
          <w:i/>
          <w:iCs/>
          <w:lang w:eastAsia="zh-CN"/>
        </w:rPr>
        <w:t>drx</w:t>
      </w:r>
      <w:proofErr w:type="spellEnd"/>
      <w:r w:rsidR="005D5C1E" w:rsidRPr="00D64718">
        <w:rPr>
          <w:rFonts w:eastAsia="DengXian"/>
          <w:i/>
          <w:iCs/>
          <w:lang w:eastAsia="zh-CN"/>
        </w:rPr>
        <w:t>-HARQ-RTT-</w:t>
      </w:r>
      <w:proofErr w:type="spellStart"/>
      <w:r w:rsidR="005D5C1E" w:rsidRPr="00D64718">
        <w:rPr>
          <w:rFonts w:eastAsia="DengXian"/>
          <w:i/>
          <w:iCs/>
          <w:lang w:eastAsia="zh-CN"/>
        </w:rPr>
        <w:t>TimerDL</w:t>
      </w:r>
      <w:proofErr w:type="spellEnd"/>
      <w:r w:rsidR="005D5C1E" w:rsidRPr="00D64718">
        <w:rPr>
          <w:rFonts w:eastAsia="DengXian"/>
          <w:i/>
          <w:iCs/>
          <w:lang w:eastAsia="zh-CN"/>
        </w:rPr>
        <w:t>/UL</w:t>
      </w:r>
      <w:r w:rsidR="005D5C1E">
        <w:rPr>
          <w:rFonts w:eastAsia="DengXian"/>
          <w:lang w:eastAsia="zh-CN"/>
        </w:rPr>
        <w:t xml:space="preserve"> and </w:t>
      </w:r>
      <w:proofErr w:type="spellStart"/>
      <w:r w:rsidRPr="00B24FB9">
        <w:rPr>
          <w:rFonts w:eastAsia="DengXian"/>
          <w:i/>
          <w:iCs/>
          <w:lang w:eastAsia="zh-CN"/>
        </w:rPr>
        <w:t>drx-RetransmissionTimerDL</w:t>
      </w:r>
      <w:proofErr w:type="spellEnd"/>
      <w:r w:rsidRPr="00B24FB9">
        <w:rPr>
          <w:rFonts w:eastAsia="DengXian"/>
          <w:i/>
          <w:iCs/>
          <w:lang w:eastAsia="zh-CN"/>
        </w:rPr>
        <w:t>/UL</w:t>
      </w:r>
      <w:r w:rsidR="005D5C1E">
        <w:rPr>
          <w:rFonts w:eastAsia="DengXian"/>
          <w:lang w:eastAsia="zh-CN"/>
        </w:rPr>
        <w:t>.</w:t>
      </w:r>
    </w:p>
    <w:bookmarkEnd w:id="12"/>
    <w:p w14:paraId="46BCC885" w14:textId="77777777" w:rsidR="00B24FB9" w:rsidRPr="00D64718" w:rsidRDefault="00B24FB9" w:rsidP="00D64718">
      <w:pPr>
        <w:rPr>
          <w:lang w:eastAsia="zh-CN"/>
        </w:rPr>
      </w:pPr>
    </w:p>
    <w:p w14:paraId="3A84A802" w14:textId="5FCDD2CC" w:rsidR="00F40F7A" w:rsidRPr="00D56A89" w:rsidRDefault="00374C61" w:rsidP="00EE3B1E">
      <w:pPr>
        <w:pStyle w:val="Heading1"/>
        <w:rPr>
          <w:lang w:val="en-US"/>
        </w:rPr>
      </w:pPr>
      <w:r w:rsidRPr="00D56A89">
        <w:rPr>
          <w:lang w:val="en-US"/>
        </w:rPr>
        <w:lastRenderedPageBreak/>
        <w:t>Conclusions</w:t>
      </w:r>
    </w:p>
    <w:p w14:paraId="16C1EE51" w14:textId="77777777" w:rsidR="00E0681C" w:rsidRDefault="00B24FB9" w:rsidP="00D64718">
      <w:pPr>
        <w:pStyle w:val="Caption"/>
      </w:pPr>
      <w:r>
        <w:fldChar w:fldCharType="begin"/>
      </w:r>
      <w:r>
        <w:instrText xml:space="preserve"> REF P_1 \h </w:instrText>
      </w:r>
      <w:r>
        <w:fldChar w:fldCharType="separate"/>
      </w:r>
      <w:r w:rsidR="00E0681C">
        <w:t xml:space="preserve">Proposal </w:t>
      </w:r>
      <w:r w:rsidR="00E0681C">
        <w:rPr>
          <w:noProof/>
        </w:rPr>
        <w:t>1</w:t>
      </w:r>
      <w:r w:rsidR="00E0681C">
        <w:t>: If a UE transmits a positive SR or a Regular BSR during a PDCCH skip duration, the UE cancels PDCCH skipping.</w:t>
      </w:r>
    </w:p>
    <w:p w14:paraId="430FAFB1" w14:textId="77777777" w:rsidR="00E0681C" w:rsidRDefault="00B24FB9" w:rsidP="00D64718">
      <w:pPr>
        <w:pStyle w:val="Caption"/>
      </w:pPr>
      <w:r>
        <w:fldChar w:fldCharType="end"/>
      </w:r>
      <w:r>
        <w:fldChar w:fldCharType="begin"/>
      </w:r>
      <w:r>
        <w:instrText xml:space="preserve"> REF P_2 \h </w:instrText>
      </w:r>
      <w:r>
        <w:fldChar w:fldCharType="separate"/>
      </w:r>
      <w:r w:rsidR="00E0681C">
        <w:t xml:space="preserve">Proposal </w:t>
      </w:r>
      <w:r w:rsidR="00E0681C">
        <w:rPr>
          <w:noProof/>
        </w:rPr>
        <w:t>2</w:t>
      </w:r>
      <w:r w:rsidR="00E0681C">
        <w:t>: If a UE transmits a RA preamble for a CFRA or CBRA procedure during a PDCCH skip duration, the UE cancels PDCCH skipping.</w:t>
      </w:r>
    </w:p>
    <w:p w14:paraId="0CCD2634" w14:textId="77777777" w:rsidR="00E0681C" w:rsidRDefault="00B24FB9" w:rsidP="001C4BAC">
      <w:pPr>
        <w:pStyle w:val="Caption"/>
      </w:pPr>
      <w:r>
        <w:fldChar w:fldCharType="end"/>
      </w:r>
      <w:r w:rsidR="00A86B55">
        <w:fldChar w:fldCharType="begin"/>
      </w:r>
      <w:r w:rsidR="00A86B55">
        <w:instrText xml:space="preserve"> REF P_3 \h </w:instrText>
      </w:r>
      <w:r w:rsidR="00A86B55">
        <w:fldChar w:fldCharType="separate"/>
      </w:r>
      <w:r w:rsidR="00E0681C">
        <w:t xml:space="preserve">Proposal </w:t>
      </w:r>
      <w:r w:rsidR="00E0681C">
        <w:rPr>
          <w:noProof/>
        </w:rPr>
        <w:t>3</w:t>
      </w:r>
      <w:r w:rsidR="00E0681C">
        <w:t>: If a positive SR or a Regular BSR transmission cancels PDCCH skipping, the cancellation is applied only to the allowed serving cells (</w:t>
      </w:r>
      <w:proofErr w:type="spellStart"/>
      <w:proofErr w:type="gramStart"/>
      <w:r w:rsidR="00E0681C" w:rsidRPr="00542B5F">
        <w:rPr>
          <w:i/>
          <w:iCs/>
        </w:rPr>
        <w:t>allowedServingCells</w:t>
      </w:r>
      <w:proofErr w:type="spellEnd"/>
      <w:r w:rsidR="00E0681C">
        <w:t xml:space="preserve"> )</w:t>
      </w:r>
      <w:proofErr w:type="gramEnd"/>
      <w:r w:rsidR="00E0681C">
        <w:t xml:space="preserve"> for the logical channel(s) associated with the SR or BSR.</w:t>
      </w:r>
    </w:p>
    <w:p w14:paraId="133B697D" w14:textId="77777777" w:rsidR="00E0681C" w:rsidRPr="0005306D" w:rsidRDefault="00A86B55" w:rsidP="00C26290">
      <w:pPr>
        <w:pStyle w:val="Caption"/>
      </w:pPr>
      <w:r>
        <w:fldChar w:fldCharType="end"/>
      </w:r>
      <w:r w:rsidR="00B24FB9">
        <w:fldChar w:fldCharType="begin"/>
      </w:r>
      <w:r w:rsidR="00B24FB9">
        <w:instrText xml:space="preserve"> REF P_4 \h </w:instrText>
      </w:r>
      <w:r w:rsidR="00B24FB9">
        <w:fldChar w:fldCharType="separate"/>
      </w:r>
      <w:r w:rsidR="00E0681C">
        <w:t xml:space="preserve">Proposal </w:t>
      </w:r>
      <w:r w:rsidR="00E0681C">
        <w:rPr>
          <w:noProof/>
        </w:rPr>
        <w:t>4</w:t>
      </w:r>
      <w:r w:rsidR="00E0681C">
        <w:t xml:space="preserve">: If a RACH procedure cancels PDCCH skipping, the cancellation is applied only to the </w:t>
      </w:r>
      <w:proofErr w:type="spellStart"/>
      <w:r w:rsidR="00E0681C">
        <w:t>SpCell</w:t>
      </w:r>
      <w:proofErr w:type="spellEnd"/>
      <w:r w:rsidR="00E0681C">
        <w:t>.</w:t>
      </w:r>
    </w:p>
    <w:p w14:paraId="652922B4" w14:textId="77777777" w:rsidR="00E0681C" w:rsidRDefault="00B24FB9" w:rsidP="00D64718">
      <w:pPr>
        <w:pStyle w:val="Caption"/>
      </w:pPr>
      <w:r>
        <w:fldChar w:fldCharType="end"/>
      </w:r>
      <w:r>
        <w:fldChar w:fldCharType="begin"/>
      </w:r>
      <w:r>
        <w:instrText xml:space="preserve"> REF P_5 \h </w:instrText>
      </w:r>
      <w:r>
        <w:fldChar w:fldCharType="separate"/>
      </w:r>
      <w:r w:rsidR="00E0681C">
        <w:t xml:space="preserve">Proposal </w:t>
      </w:r>
      <w:r w:rsidR="00E0681C">
        <w:rPr>
          <w:noProof/>
        </w:rPr>
        <w:t>5</w:t>
      </w:r>
      <w:r w:rsidR="00E0681C">
        <w:t>: During an indicated PDCCH skip duration, a UE does not monitor any PDCCH candidates for DCI formats with CRC scrambled by C-RNTI, MCS-C-RNTI, or CS-RNTI, in any CSS and USS.</w:t>
      </w:r>
    </w:p>
    <w:p w14:paraId="5C936161" w14:textId="77777777" w:rsidR="00E0681C" w:rsidRDefault="00B24FB9" w:rsidP="00D64718">
      <w:pPr>
        <w:pStyle w:val="Caption"/>
      </w:pPr>
      <w:r>
        <w:fldChar w:fldCharType="end"/>
      </w:r>
      <w:r w:rsidR="00A86B55">
        <w:fldChar w:fldCharType="begin"/>
      </w:r>
      <w:r w:rsidR="00A86B55">
        <w:instrText xml:space="preserve"> REF P_6 \h </w:instrText>
      </w:r>
      <w:r w:rsidR="00A86B55">
        <w:fldChar w:fldCharType="separate"/>
      </w:r>
      <w:r w:rsidR="00E0681C">
        <w:t xml:space="preserve">Proposal </w:t>
      </w:r>
      <w:r w:rsidR="00E0681C">
        <w:rPr>
          <w:noProof/>
        </w:rPr>
        <w:t>6</w:t>
      </w:r>
      <w:r w:rsidR="00E0681C">
        <w:t>: PDCCH skipping duration is counted irrespective of whether the slots are in DRX Active Time or not.</w:t>
      </w:r>
    </w:p>
    <w:p w14:paraId="53B5DE29" w14:textId="77777777" w:rsidR="00E0681C" w:rsidRDefault="00A86B55" w:rsidP="00905A5D">
      <w:pPr>
        <w:pStyle w:val="Caption"/>
      </w:pPr>
      <w:r>
        <w:rPr>
          <w:b w:val="0"/>
          <w:bCs w:val="0"/>
        </w:rPr>
        <w:fldChar w:fldCharType="end"/>
      </w:r>
      <w:r w:rsidR="00E0681C">
        <w:rPr>
          <w:b w:val="0"/>
          <w:bCs w:val="0"/>
        </w:rPr>
        <w:fldChar w:fldCharType="begin"/>
      </w:r>
      <w:r w:rsidR="00E0681C">
        <w:rPr>
          <w:b w:val="0"/>
          <w:bCs w:val="0"/>
        </w:rPr>
        <w:instrText xml:space="preserve"> REF P_7 \h </w:instrText>
      </w:r>
      <w:r w:rsidR="00E0681C">
        <w:rPr>
          <w:b w:val="0"/>
          <w:bCs w:val="0"/>
        </w:rPr>
      </w:r>
      <w:r w:rsidR="00E0681C">
        <w:rPr>
          <w:b w:val="0"/>
          <w:bCs w:val="0"/>
        </w:rPr>
        <w:fldChar w:fldCharType="separate"/>
      </w:r>
      <w:r w:rsidR="00E0681C">
        <w:t xml:space="preserve">Proposal </w:t>
      </w:r>
      <w:r w:rsidR="00E0681C">
        <w:rPr>
          <w:noProof/>
        </w:rPr>
        <w:t>7</w:t>
      </w:r>
      <w:r w:rsidR="00E0681C">
        <w:t>: During an indicated PDCCH skip duration, PDCCH monitoring activity only for DCI formats with CRC scrambled by C-RNTI, MCS-C-RNTI, CS-RNTI, CI-RNTI, INT-RNTI, SFI-RNTI, SP-CSI-RNTI, TPC-PUCCH-RNTI, TPC-PUSCH-RNTI, TPC-SRS-RNTI, or AI-RNTI in any CSS and USS is impacted.</w:t>
      </w:r>
    </w:p>
    <w:p w14:paraId="253A7E5F" w14:textId="77777777" w:rsidR="00E0681C" w:rsidRDefault="00E0681C" w:rsidP="004A2DE8">
      <w:pPr>
        <w:pStyle w:val="Caption"/>
        <w:spacing w:before="0" w:after="0"/>
        <w:rPr>
          <w:rFonts w:eastAsia="DengXian"/>
          <w:lang w:eastAsia="zh-CN"/>
        </w:rPr>
      </w:pPr>
      <w:r>
        <w:rPr>
          <w:b w:val="0"/>
          <w:bCs w:val="0"/>
        </w:rPr>
        <w:fldChar w:fldCharType="end"/>
      </w: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REF P_8 \h </w:instrText>
      </w:r>
      <w:r>
        <w:rPr>
          <w:b w:val="0"/>
          <w:bCs w:val="0"/>
        </w:rPr>
      </w:r>
      <w:r>
        <w:rPr>
          <w:b w:val="0"/>
          <w:bCs w:val="0"/>
        </w:rPr>
        <w:fldChar w:fldCharType="separate"/>
      </w:r>
      <w:r>
        <w:t xml:space="preserve">Proposal </w:t>
      </w:r>
      <w:r>
        <w:rPr>
          <w:noProof/>
        </w:rPr>
        <w:t>8</w:t>
      </w:r>
      <w:r>
        <w:t xml:space="preserve">: </w:t>
      </w:r>
      <w:r w:rsidRPr="00B24FB9">
        <w:rPr>
          <w:rFonts w:eastAsia="DengXian"/>
          <w:lang w:eastAsia="zh-CN"/>
        </w:rPr>
        <w:t xml:space="preserve">During </w:t>
      </w:r>
      <w:r>
        <w:rPr>
          <w:rFonts w:eastAsia="DengXian"/>
          <w:lang w:eastAsia="zh-CN"/>
        </w:rPr>
        <w:t xml:space="preserve">a </w:t>
      </w:r>
      <w:r w:rsidRPr="00B24FB9">
        <w:rPr>
          <w:rFonts w:eastAsia="DengXian"/>
          <w:lang w:eastAsia="zh-CN"/>
        </w:rPr>
        <w:t xml:space="preserve">PDCCH skip duration, </w:t>
      </w:r>
      <w:r>
        <w:rPr>
          <w:rFonts w:eastAsia="DengXian"/>
          <w:lang w:eastAsia="zh-CN"/>
        </w:rPr>
        <w:t>t</w:t>
      </w:r>
      <w:r w:rsidRPr="00B24FB9">
        <w:rPr>
          <w:rFonts w:eastAsia="DengXian"/>
          <w:lang w:eastAsia="zh-CN"/>
        </w:rPr>
        <w:t xml:space="preserve">he UE </w:t>
      </w:r>
      <w:r>
        <w:rPr>
          <w:rFonts w:eastAsia="DengXian"/>
          <w:lang w:eastAsia="zh-CN"/>
        </w:rPr>
        <w:t xml:space="preserve">will discontinuously monitor </w:t>
      </w:r>
      <w:r w:rsidRPr="00B24FB9">
        <w:rPr>
          <w:rFonts w:eastAsia="DengXian"/>
          <w:lang w:eastAsia="zh-CN"/>
        </w:rPr>
        <w:t xml:space="preserve">PDCCH </w:t>
      </w:r>
      <w:r>
        <w:rPr>
          <w:rFonts w:eastAsia="DengXian"/>
          <w:lang w:eastAsia="zh-CN"/>
        </w:rPr>
        <w:t>according to</w:t>
      </w:r>
      <w:r w:rsidRPr="00B24FB9">
        <w:rPr>
          <w:rFonts w:eastAsia="DengXian"/>
          <w:lang w:eastAsia="zh-CN"/>
        </w:rPr>
        <w:t xml:space="preserve"> </w:t>
      </w:r>
      <w:proofErr w:type="spellStart"/>
      <w:r w:rsidRPr="00D64718">
        <w:rPr>
          <w:rFonts w:eastAsia="DengXian"/>
          <w:i/>
          <w:iCs/>
          <w:lang w:eastAsia="zh-CN"/>
        </w:rPr>
        <w:t>drx</w:t>
      </w:r>
      <w:proofErr w:type="spellEnd"/>
      <w:r w:rsidRPr="00D64718">
        <w:rPr>
          <w:rFonts w:eastAsia="DengXian"/>
          <w:i/>
          <w:iCs/>
          <w:lang w:eastAsia="zh-CN"/>
        </w:rPr>
        <w:t>-HARQ-RTT-</w:t>
      </w:r>
      <w:proofErr w:type="spellStart"/>
      <w:r w:rsidRPr="00D64718">
        <w:rPr>
          <w:rFonts w:eastAsia="DengXian"/>
          <w:i/>
          <w:iCs/>
          <w:lang w:eastAsia="zh-CN"/>
        </w:rPr>
        <w:t>TimerDL</w:t>
      </w:r>
      <w:proofErr w:type="spellEnd"/>
      <w:r w:rsidRPr="00D64718">
        <w:rPr>
          <w:rFonts w:eastAsia="DengXian"/>
          <w:i/>
          <w:iCs/>
          <w:lang w:eastAsia="zh-CN"/>
        </w:rPr>
        <w:t>/UL</w:t>
      </w:r>
      <w:r>
        <w:rPr>
          <w:rFonts w:eastAsia="DengXian"/>
          <w:lang w:eastAsia="zh-CN"/>
        </w:rPr>
        <w:t xml:space="preserve"> and </w:t>
      </w:r>
      <w:proofErr w:type="spellStart"/>
      <w:r w:rsidRPr="00B24FB9">
        <w:rPr>
          <w:rFonts w:eastAsia="DengXian"/>
          <w:i/>
          <w:iCs/>
          <w:lang w:eastAsia="zh-CN"/>
        </w:rPr>
        <w:t>drx-RetransmissionTimerDL</w:t>
      </w:r>
      <w:proofErr w:type="spellEnd"/>
      <w:r w:rsidRPr="00B24FB9">
        <w:rPr>
          <w:rFonts w:eastAsia="DengXian"/>
          <w:i/>
          <w:iCs/>
          <w:lang w:eastAsia="zh-CN"/>
        </w:rPr>
        <w:t>/UL</w:t>
      </w:r>
      <w:r>
        <w:rPr>
          <w:rFonts w:eastAsia="DengXian"/>
          <w:lang w:eastAsia="zh-CN"/>
        </w:rPr>
        <w:t>.</w:t>
      </w:r>
    </w:p>
    <w:p w14:paraId="1978ED0C" w14:textId="1D820F73" w:rsidR="00300BF2" w:rsidRPr="00D56A89" w:rsidRDefault="00E0681C" w:rsidP="00505BAA">
      <w:r>
        <w:rPr>
          <w:b/>
          <w:bCs/>
        </w:rPr>
        <w:fldChar w:fldCharType="end"/>
      </w:r>
    </w:p>
    <w:p w14:paraId="7662BBF9" w14:textId="77777777" w:rsidR="002E4881" w:rsidRPr="00D56A89" w:rsidRDefault="002E4881" w:rsidP="00C1077F">
      <w:pPr>
        <w:pStyle w:val="Heading1"/>
        <w:rPr>
          <w:lang w:val="en-US"/>
        </w:rPr>
      </w:pPr>
      <w:r w:rsidRPr="00D56A89">
        <w:rPr>
          <w:lang w:val="en-US"/>
        </w:rPr>
        <w:t>References</w:t>
      </w:r>
    </w:p>
    <w:p w14:paraId="2DBCAE83" w14:textId="27BDE685" w:rsidR="00D14C6A" w:rsidRPr="00D64718" w:rsidRDefault="00D14C6A" w:rsidP="00E20EC9">
      <w:pPr>
        <w:pStyle w:val="ListParagraph"/>
        <w:numPr>
          <w:ilvl w:val="0"/>
          <w:numId w:val="2"/>
        </w:numPr>
      </w:pPr>
      <w:bookmarkStart w:id="13" w:name="_Ref95316711"/>
      <w:r>
        <w:rPr>
          <w:rFonts w:eastAsia="SimSun"/>
          <w:szCs w:val="20"/>
        </w:rPr>
        <w:t>R2-2201960, “LS on PDCCH Skipping in RRC_CONNECTED”, RAN2 #116b</w:t>
      </w:r>
      <w:r w:rsidR="00B229DA">
        <w:rPr>
          <w:rFonts w:eastAsia="SimSun"/>
          <w:szCs w:val="20"/>
        </w:rPr>
        <w:t>is</w:t>
      </w:r>
      <w:r>
        <w:rPr>
          <w:rFonts w:eastAsia="SimSun"/>
          <w:szCs w:val="20"/>
        </w:rPr>
        <w:t>-e</w:t>
      </w:r>
      <w:r w:rsidR="000A6032">
        <w:rPr>
          <w:rFonts w:eastAsia="SimSun"/>
          <w:szCs w:val="20"/>
        </w:rPr>
        <w:t>.</w:t>
      </w:r>
      <w:bookmarkEnd w:id="13"/>
    </w:p>
    <w:p w14:paraId="4D3A219D" w14:textId="0740D6C4" w:rsidR="00723853" w:rsidRDefault="000A2DDF" w:rsidP="00E20EC9">
      <w:pPr>
        <w:pStyle w:val="ListParagraph"/>
        <w:numPr>
          <w:ilvl w:val="0"/>
          <w:numId w:val="2"/>
        </w:numPr>
      </w:pPr>
      <w:bookmarkStart w:id="14" w:name="_Ref101372288"/>
      <w:r>
        <w:t>R1-2202905, “LS reply on PDCCH skipping</w:t>
      </w:r>
      <w:r w:rsidR="00B229DA">
        <w:t>”, RAN1 #108-e.</w:t>
      </w:r>
      <w:bookmarkEnd w:id="14"/>
    </w:p>
    <w:p w14:paraId="5D7BDCE4" w14:textId="36FCFCB1" w:rsidR="00456FF8" w:rsidRPr="00D56A89" w:rsidRDefault="00456FF8" w:rsidP="000E30F6">
      <w:pPr>
        <w:pStyle w:val="ListParagraph"/>
        <w:numPr>
          <w:ilvl w:val="0"/>
          <w:numId w:val="2"/>
        </w:numPr>
      </w:pPr>
      <w:bookmarkStart w:id="15" w:name="_Ref83812334"/>
      <w:bookmarkStart w:id="16" w:name="_Ref534216161"/>
      <w:r w:rsidRPr="00D56A89">
        <w:rPr>
          <w:rFonts w:eastAsia="SimSun"/>
          <w:szCs w:val="20"/>
        </w:rPr>
        <w:t>R1-</w:t>
      </w:r>
      <w:r>
        <w:rPr>
          <w:rFonts w:eastAsia="SimSun"/>
          <w:szCs w:val="20"/>
        </w:rPr>
        <w:t>2112936</w:t>
      </w:r>
      <w:r w:rsidRPr="00D56A89">
        <w:rPr>
          <w:rFonts w:eastAsia="SimSun"/>
          <w:szCs w:val="20"/>
        </w:rPr>
        <w:t>, “</w:t>
      </w:r>
      <w:r>
        <w:rPr>
          <w:rFonts w:eastAsia="SimSun"/>
          <w:szCs w:val="20"/>
        </w:rPr>
        <w:t>Introduction of UE power savings enhancement in NR</w:t>
      </w:r>
      <w:r w:rsidRPr="00D56A89">
        <w:rPr>
          <w:rFonts w:eastAsia="SimSun"/>
          <w:szCs w:val="20"/>
        </w:rPr>
        <w:t>”, RAN1 #10</w:t>
      </w:r>
      <w:r>
        <w:rPr>
          <w:rFonts w:eastAsia="SimSun"/>
          <w:szCs w:val="20"/>
        </w:rPr>
        <w:t>7-e</w:t>
      </w:r>
      <w:r w:rsidRPr="00D56A89">
        <w:rPr>
          <w:rFonts w:eastAsia="SimSun"/>
          <w:szCs w:val="20"/>
        </w:rPr>
        <w:t xml:space="preserve">, </w:t>
      </w:r>
      <w:r>
        <w:rPr>
          <w:rFonts w:eastAsia="SimSun"/>
          <w:szCs w:val="20"/>
        </w:rPr>
        <w:t>Samsung</w:t>
      </w:r>
      <w:bookmarkEnd w:id="15"/>
      <w:r>
        <w:rPr>
          <w:rFonts w:eastAsia="SimSun"/>
          <w:szCs w:val="20"/>
        </w:rPr>
        <w:t>.</w:t>
      </w:r>
      <w:bookmarkStart w:id="17" w:name="_Ref101448802"/>
      <w:bookmarkEnd w:id="16"/>
      <w:bookmarkEnd w:id="17"/>
    </w:p>
    <w:sectPr w:rsidR="00456FF8" w:rsidRPr="00D56A89" w:rsidSect="00013353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64554" w14:textId="77777777" w:rsidR="00BD5686" w:rsidRDefault="00BD5686">
      <w:r>
        <w:separator/>
      </w:r>
    </w:p>
  </w:endnote>
  <w:endnote w:type="continuationSeparator" w:id="0">
    <w:p w14:paraId="170B790C" w14:textId="77777777" w:rsidR="00BD5686" w:rsidRDefault="00BD5686">
      <w:r>
        <w:continuationSeparator/>
      </w:r>
    </w:p>
  </w:endnote>
  <w:endnote w:type="continuationNotice" w:id="1">
    <w:p w14:paraId="71569CBC" w14:textId="77777777" w:rsidR="00BD5686" w:rsidRDefault="00BD5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A3319" w14:textId="77777777" w:rsidR="00BD5686" w:rsidRDefault="00BD5686">
      <w:r>
        <w:separator/>
      </w:r>
    </w:p>
  </w:footnote>
  <w:footnote w:type="continuationSeparator" w:id="0">
    <w:p w14:paraId="057EA201" w14:textId="77777777" w:rsidR="00BD5686" w:rsidRDefault="00BD5686">
      <w:r>
        <w:continuationSeparator/>
      </w:r>
    </w:p>
  </w:footnote>
  <w:footnote w:type="continuationNotice" w:id="1">
    <w:p w14:paraId="0057B056" w14:textId="77777777" w:rsidR="00BD5686" w:rsidRDefault="00BD56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FB1F471"/>
    <w:multiLevelType w:val="multilevel"/>
    <w:tmpl w:val="9FB1F47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539165F"/>
    <w:multiLevelType w:val="hybridMultilevel"/>
    <w:tmpl w:val="22103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92D46B1"/>
    <w:multiLevelType w:val="hybridMultilevel"/>
    <w:tmpl w:val="7220B61A"/>
    <w:lvl w:ilvl="0" w:tplc="73FAE3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F22C2E">
      <w:start w:val="148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6A227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4E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CAFA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C61B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E8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ED8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8F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9912E11"/>
    <w:multiLevelType w:val="hybridMultilevel"/>
    <w:tmpl w:val="D77C6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201A5"/>
    <w:multiLevelType w:val="hybridMultilevel"/>
    <w:tmpl w:val="A1B899B2"/>
    <w:lvl w:ilvl="0" w:tplc="C77452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EFD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56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700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B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361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257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76F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A6F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AD7F91"/>
    <w:multiLevelType w:val="multilevel"/>
    <w:tmpl w:val="10AD7F91"/>
    <w:lvl w:ilvl="0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0B46D5B"/>
    <w:multiLevelType w:val="hybridMultilevel"/>
    <w:tmpl w:val="15D29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155A0"/>
    <w:multiLevelType w:val="hybridMultilevel"/>
    <w:tmpl w:val="58982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B38674C"/>
    <w:multiLevelType w:val="hybridMultilevel"/>
    <w:tmpl w:val="20FCA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2E55B20"/>
    <w:multiLevelType w:val="hybridMultilevel"/>
    <w:tmpl w:val="AC303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0608DB"/>
    <w:multiLevelType w:val="multilevel"/>
    <w:tmpl w:val="300608DB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F16CF3"/>
    <w:multiLevelType w:val="hybridMultilevel"/>
    <w:tmpl w:val="F158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35DCA"/>
    <w:multiLevelType w:val="hybridMultilevel"/>
    <w:tmpl w:val="ABB6D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A6234"/>
    <w:multiLevelType w:val="hybridMultilevel"/>
    <w:tmpl w:val="794CE0D6"/>
    <w:lvl w:ilvl="0" w:tplc="4F7235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A9D5DA7"/>
    <w:multiLevelType w:val="hybridMultilevel"/>
    <w:tmpl w:val="F5C4EC22"/>
    <w:lvl w:ilvl="0" w:tplc="6F64BDAC">
      <w:start w:val="23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D966B8A"/>
    <w:multiLevelType w:val="hybridMultilevel"/>
    <w:tmpl w:val="9252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6F00BA"/>
    <w:multiLevelType w:val="hybridMultilevel"/>
    <w:tmpl w:val="0A780880"/>
    <w:lvl w:ilvl="0" w:tplc="6AF49C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C800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10FD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1220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C4B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58AA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AC93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5AC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F48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974200B"/>
    <w:multiLevelType w:val="hybridMultilevel"/>
    <w:tmpl w:val="108C4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C5F16D6"/>
    <w:multiLevelType w:val="hybridMultilevel"/>
    <w:tmpl w:val="9D52B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57575"/>
    <w:multiLevelType w:val="hybridMultilevel"/>
    <w:tmpl w:val="8FF4F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679AE"/>
    <w:multiLevelType w:val="multilevel"/>
    <w:tmpl w:val="507679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1394810"/>
    <w:multiLevelType w:val="hybridMultilevel"/>
    <w:tmpl w:val="BC70C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C22746"/>
    <w:multiLevelType w:val="hybridMultilevel"/>
    <w:tmpl w:val="9FF6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EB615D"/>
    <w:multiLevelType w:val="hybridMultilevel"/>
    <w:tmpl w:val="19483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A40708"/>
    <w:multiLevelType w:val="hybridMultilevel"/>
    <w:tmpl w:val="441E9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544BB6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0630CB6"/>
    <w:multiLevelType w:val="hybridMultilevel"/>
    <w:tmpl w:val="87100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472744"/>
    <w:multiLevelType w:val="hybridMultilevel"/>
    <w:tmpl w:val="C40A4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7" w15:restartNumberingAfterBreak="0">
    <w:nsid w:val="790B604A"/>
    <w:multiLevelType w:val="hybridMultilevel"/>
    <w:tmpl w:val="0802A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3A83E4">
      <w:numFmt w:val="bullet"/>
      <w:lvlText w:val="-"/>
      <w:lvlJc w:val="left"/>
      <w:pPr>
        <w:ind w:left="1455" w:hanging="375"/>
      </w:pPr>
      <w:rPr>
        <w:rFonts w:ascii="Arial" w:eastAsia="SimSun" w:hAnsi="Arial" w:cs="Aria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9B1401"/>
    <w:multiLevelType w:val="hybridMultilevel"/>
    <w:tmpl w:val="33D02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B7B7EAC"/>
    <w:multiLevelType w:val="hybridMultilevel"/>
    <w:tmpl w:val="9B5A3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8A0AC4"/>
    <w:multiLevelType w:val="hybridMultilevel"/>
    <w:tmpl w:val="97E8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AF5FDE"/>
    <w:multiLevelType w:val="hybridMultilevel"/>
    <w:tmpl w:val="151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7F290EE4"/>
    <w:multiLevelType w:val="hybridMultilevel"/>
    <w:tmpl w:val="E924A8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4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2"/>
  </w:num>
  <w:num w:numId="3">
    <w:abstractNumId w:val="4"/>
  </w:num>
  <w:num w:numId="4">
    <w:abstractNumId w:val="23"/>
  </w:num>
  <w:num w:numId="5">
    <w:abstractNumId w:val="42"/>
  </w:num>
  <w:num w:numId="6">
    <w:abstractNumId w:val="44"/>
  </w:num>
  <w:num w:numId="7">
    <w:abstractNumId w:val="45"/>
  </w:num>
  <w:num w:numId="8">
    <w:abstractNumId w:val="37"/>
  </w:num>
  <w:num w:numId="9">
    <w:abstractNumId w:val="52"/>
  </w:num>
  <w:num w:numId="10">
    <w:abstractNumId w:val="11"/>
  </w:num>
  <w:num w:numId="11">
    <w:abstractNumId w:val="34"/>
  </w:num>
  <w:num w:numId="12">
    <w:abstractNumId w:val="5"/>
  </w:num>
  <w:num w:numId="13">
    <w:abstractNumId w:val="24"/>
  </w:num>
  <w:num w:numId="14">
    <w:abstractNumId w:val="35"/>
  </w:num>
  <w:num w:numId="15">
    <w:abstractNumId w:val="43"/>
  </w:num>
  <w:num w:numId="16">
    <w:abstractNumId w:val="38"/>
  </w:num>
  <w:num w:numId="17">
    <w:abstractNumId w:val="46"/>
  </w:num>
  <w:num w:numId="18">
    <w:abstractNumId w:val="28"/>
  </w:num>
  <w:num w:numId="19">
    <w:abstractNumId w:val="26"/>
  </w:num>
  <w:num w:numId="20">
    <w:abstractNumId w:val="18"/>
  </w:num>
  <w:num w:numId="21">
    <w:abstractNumId w:val="32"/>
  </w:num>
  <w:num w:numId="22">
    <w:abstractNumId w:val="50"/>
  </w:num>
  <w:num w:numId="23">
    <w:abstractNumId w:val="21"/>
  </w:num>
  <w:num w:numId="24">
    <w:abstractNumId w:val="49"/>
  </w:num>
  <w:num w:numId="25">
    <w:abstractNumId w:val="25"/>
  </w:num>
  <w:num w:numId="26">
    <w:abstractNumId w:val="54"/>
  </w:num>
  <w:num w:numId="27">
    <w:abstractNumId w:val="30"/>
  </w:num>
  <w:num w:numId="28">
    <w:abstractNumId w:val="29"/>
  </w:num>
  <w:num w:numId="29">
    <w:abstractNumId w:val="40"/>
  </w:num>
  <w:num w:numId="30">
    <w:abstractNumId w:val="22"/>
  </w:num>
  <w:num w:numId="31">
    <w:abstractNumId w:val="16"/>
  </w:num>
  <w:num w:numId="32">
    <w:abstractNumId w:val="16"/>
  </w:num>
  <w:num w:numId="33">
    <w:abstractNumId w:val="9"/>
  </w:num>
  <w:num w:numId="34">
    <w:abstractNumId w:val="53"/>
  </w:num>
  <w:num w:numId="35">
    <w:abstractNumId w:val="7"/>
  </w:num>
  <w:num w:numId="36">
    <w:abstractNumId w:val="27"/>
  </w:num>
  <w:num w:numId="37">
    <w:abstractNumId w:val="14"/>
  </w:num>
  <w:num w:numId="38">
    <w:abstractNumId w:val="31"/>
  </w:num>
  <w:num w:numId="39">
    <w:abstractNumId w:val="39"/>
  </w:num>
  <w:num w:numId="40">
    <w:abstractNumId w:val="47"/>
  </w:num>
  <w:num w:numId="41">
    <w:abstractNumId w:val="10"/>
  </w:num>
  <w:num w:numId="42">
    <w:abstractNumId w:val="6"/>
  </w:num>
  <w:num w:numId="43">
    <w:abstractNumId w:val="33"/>
  </w:num>
  <w:num w:numId="44">
    <w:abstractNumId w:val="41"/>
  </w:num>
  <w:num w:numId="45">
    <w:abstractNumId w:val="51"/>
  </w:num>
  <w:num w:numId="46">
    <w:abstractNumId w:val="13"/>
  </w:num>
  <w:num w:numId="47">
    <w:abstractNumId w:val="15"/>
  </w:num>
  <w:num w:numId="48">
    <w:abstractNumId w:val="20"/>
  </w:num>
  <w:num w:numId="49">
    <w:abstractNumId w:val="3"/>
  </w:num>
  <w:num w:numId="50">
    <w:abstractNumId w:val="19"/>
  </w:num>
  <w:num w:numId="51">
    <w:abstractNumId w:val="0"/>
  </w:num>
  <w:num w:numId="52">
    <w:abstractNumId w:val="8"/>
  </w:num>
  <w:num w:numId="53">
    <w:abstractNumId w:val="48"/>
  </w:num>
  <w:num w:numId="54">
    <w:abstractNumId w:val="12"/>
  </w:num>
  <w:num w:numId="55">
    <w:abstractNumId w:val="36"/>
  </w:num>
  <w:num w:numId="56">
    <w:abstractNumId w:val="1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0" w:nlCheck="1" w:checkStyle="0"/>
  <w:activeWritingStyle w:appName="MSWord" w:lang="ko-K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707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8C"/>
    <w:rsid w:val="00004DCB"/>
    <w:rsid w:val="000051F0"/>
    <w:rsid w:val="00005269"/>
    <w:rsid w:val="00005499"/>
    <w:rsid w:val="0000553B"/>
    <w:rsid w:val="00005937"/>
    <w:rsid w:val="00005F7B"/>
    <w:rsid w:val="00006218"/>
    <w:rsid w:val="000062D2"/>
    <w:rsid w:val="000062DA"/>
    <w:rsid w:val="000063BC"/>
    <w:rsid w:val="000065CC"/>
    <w:rsid w:val="000066F3"/>
    <w:rsid w:val="00006780"/>
    <w:rsid w:val="0000680D"/>
    <w:rsid w:val="00006C7A"/>
    <w:rsid w:val="00007495"/>
    <w:rsid w:val="0000773C"/>
    <w:rsid w:val="0000792C"/>
    <w:rsid w:val="00007A88"/>
    <w:rsid w:val="00007B4B"/>
    <w:rsid w:val="00007D2E"/>
    <w:rsid w:val="00010061"/>
    <w:rsid w:val="000101EF"/>
    <w:rsid w:val="00010462"/>
    <w:rsid w:val="00010774"/>
    <w:rsid w:val="000109F1"/>
    <w:rsid w:val="00010A5C"/>
    <w:rsid w:val="00010C31"/>
    <w:rsid w:val="00010E97"/>
    <w:rsid w:val="00010F61"/>
    <w:rsid w:val="00010FD1"/>
    <w:rsid w:val="000110B2"/>
    <w:rsid w:val="0001117C"/>
    <w:rsid w:val="00011185"/>
    <w:rsid w:val="0001137B"/>
    <w:rsid w:val="000116BF"/>
    <w:rsid w:val="00011A8E"/>
    <w:rsid w:val="00012010"/>
    <w:rsid w:val="0001213E"/>
    <w:rsid w:val="00012296"/>
    <w:rsid w:val="000124D1"/>
    <w:rsid w:val="00012BE1"/>
    <w:rsid w:val="00012BEB"/>
    <w:rsid w:val="00012D57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1BF"/>
    <w:rsid w:val="000201C1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911"/>
    <w:rsid w:val="00021C67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8C4"/>
    <w:rsid w:val="00023998"/>
    <w:rsid w:val="00023BB0"/>
    <w:rsid w:val="00023C29"/>
    <w:rsid w:val="00023C71"/>
    <w:rsid w:val="00023E59"/>
    <w:rsid w:val="000240FD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6F8"/>
    <w:rsid w:val="000317B2"/>
    <w:rsid w:val="0003186A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A9"/>
    <w:rsid w:val="00034562"/>
    <w:rsid w:val="00034882"/>
    <w:rsid w:val="000349B7"/>
    <w:rsid w:val="00034A5F"/>
    <w:rsid w:val="00034A9C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419"/>
    <w:rsid w:val="000365A2"/>
    <w:rsid w:val="0003698E"/>
    <w:rsid w:val="0003699E"/>
    <w:rsid w:val="000369BF"/>
    <w:rsid w:val="00036C45"/>
    <w:rsid w:val="00036FA7"/>
    <w:rsid w:val="000370B4"/>
    <w:rsid w:val="0003723F"/>
    <w:rsid w:val="000377E3"/>
    <w:rsid w:val="00037A21"/>
    <w:rsid w:val="00037A61"/>
    <w:rsid w:val="00037C2D"/>
    <w:rsid w:val="000402B6"/>
    <w:rsid w:val="00040450"/>
    <w:rsid w:val="000404F2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740"/>
    <w:rsid w:val="00045A15"/>
    <w:rsid w:val="00045A54"/>
    <w:rsid w:val="0004608E"/>
    <w:rsid w:val="000464FE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82"/>
    <w:rsid w:val="00047B11"/>
    <w:rsid w:val="00047CA5"/>
    <w:rsid w:val="00047DE6"/>
    <w:rsid w:val="00047E39"/>
    <w:rsid w:val="00050112"/>
    <w:rsid w:val="00050171"/>
    <w:rsid w:val="0005028B"/>
    <w:rsid w:val="00050335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41E"/>
    <w:rsid w:val="000525B8"/>
    <w:rsid w:val="000525FD"/>
    <w:rsid w:val="0005291A"/>
    <w:rsid w:val="00052AE3"/>
    <w:rsid w:val="00052C22"/>
    <w:rsid w:val="00052C4B"/>
    <w:rsid w:val="00052CD1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705"/>
    <w:rsid w:val="00055815"/>
    <w:rsid w:val="00055873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A7"/>
    <w:rsid w:val="00057388"/>
    <w:rsid w:val="00057CCC"/>
    <w:rsid w:val="00057DCA"/>
    <w:rsid w:val="00057DF9"/>
    <w:rsid w:val="00057F68"/>
    <w:rsid w:val="00057F6C"/>
    <w:rsid w:val="000602B9"/>
    <w:rsid w:val="000602F9"/>
    <w:rsid w:val="0006031E"/>
    <w:rsid w:val="0006044E"/>
    <w:rsid w:val="00060586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837"/>
    <w:rsid w:val="000639E0"/>
    <w:rsid w:val="00063A96"/>
    <w:rsid w:val="00063F57"/>
    <w:rsid w:val="000643BD"/>
    <w:rsid w:val="000644E4"/>
    <w:rsid w:val="000646C9"/>
    <w:rsid w:val="0006480B"/>
    <w:rsid w:val="00064A2B"/>
    <w:rsid w:val="00064B46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7D1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192"/>
    <w:rsid w:val="00070519"/>
    <w:rsid w:val="000706E6"/>
    <w:rsid w:val="000707EF"/>
    <w:rsid w:val="00070B5A"/>
    <w:rsid w:val="00070E14"/>
    <w:rsid w:val="00070FB6"/>
    <w:rsid w:val="00071147"/>
    <w:rsid w:val="0007118F"/>
    <w:rsid w:val="000711C1"/>
    <w:rsid w:val="00071221"/>
    <w:rsid w:val="000713A5"/>
    <w:rsid w:val="0007162A"/>
    <w:rsid w:val="000716FB"/>
    <w:rsid w:val="00071740"/>
    <w:rsid w:val="00071FD0"/>
    <w:rsid w:val="00072188"/>
    <w:rsid w:val="000721EC"/>
    <w:rsid w:val="00072726"/>
    <w:rsid w:val="00072AF0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80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D74"/>
    <w:rsid w:val="00080F1C"/>
    <w:rsid w:val="00081383"/>
    <w:rsid w:val="0008140D"/>
    <w:rsid w:val="000819FC"/>
    <w:rsid w:val="00081B61"/>
    <w:rsid w:val="00081E39"/>
    <w:rsid w:val="000826F1"/>
    <w:rsid w:val="000826FF"/>
    <w:rsid w:val="00082768"/>
    <w:rsid w:val="000829C6"/>
    <w:rsid w:val="00082A49"/>
    <w:rsid w:val="00082C90"/>
    <w:rsid w:val="00083207"/>
    <w:rsid w:val="000832D0"/>
    <w:rsid w:val="00083322"/>
    <w:rsid w:val="000834D0"/>
    <w:rsid w:val="000837A8"/>
    <w:rsid w:val="000838E5"/>
    <w:rsid w:val="0008399B"/>
    <w:rsid w:val="00083ABE"/>
    <w:rsid w:val="00084255"/>
    <w:rsid w:val="0008461F"/>
    <w:rsid w:val="0008473D"/>
    <w:rsid w:val="00084B80"/>
    <w:rsid w:val="00085239"/>
    <w:rsid w:val="00085535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71C8"/>
    <w:rsid w:val="000874F0"/>
    <w:rsid w:val="00087535"/>
    <w:rsid w:val="0008760B"/>
    <w:rsid w:val="0008765D"/>
    <w:rsid w:val="0008782D"/>
    <w:rsid w:val="00087E29"/>
    <w:rsid w:val="00090010"/>
    <w:rsid w:val="000900E0"/>
    <w:rsid w:val="00090200"/>
    <w:rsid w:val="0009037D"/>
    <w:rsid w:val="00090394"/>
    <w:rsid w:val="00090573"/>
    <w:rsid w:val="000905CF"/>
    <w:rsid w:val="00090674"/>
    <w:rsid w:val="00090779"/>
    <w:rsid w:val="00090805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C3"/>
    <w:rsid w:val="00093566"/>
    <w:rsid w:val="00093917"/>
    <w:rsid w:val="00093CF6"/>
    <w:rsid w:val="00093EF0"/>
    <w:rsid w:val="00093F75"/>
    <w:rsid w:val="00094179"/>
    <w:rsid w:val="0009437A"/>
    <w:rsid w:val="00094489"/>
    <w:rsid w:val="0009448B"/>
    <w:rsid w:val="000944B6"/>
    <w:rsid w:val="00094627"/>
    <w:rsid w:val="000947B7"/>
    <w:rsid w:val="00094A1F"/>
    <w:rsid w:val="00094BB4"/>
    <w:rsid w:val="0009512D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A2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E5"/>
    <w:rsid w:val="000A1AD3"/>
    <w:rsid w:val="000A1B63"/>
    <w:rsid w:val="000A1D49"/>
    <w:rsid w:val="000A1E7B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424D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A2E"/>
    <w:rsid w:val="000A6AC6"/>
    <w:rsid w:val="000A6CF1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0FB9"/>
    <w:rsid w:val="000B10AB"/>
    <w:rsid w:val="000B10E2"/>
    <w:rsid w:val="000B12D1"/>
    <w:rsid w:val="000B130E"/>
    <w:rsid w:val="000B1337"/>
    <w:rsid w:val="000B13BE"/>
    <w:rsid w:val="000B1635"/>
    <w:rsid w:val="000B1B50"/>
    <w:rsid w:val="000B1CD3"/>
    <w:rsid w:val="000B20A3"/>
    <w:rsid w:val="000B256B"/>
    <w:rsid w:val="000B29F6"/>
    <w:rsid w:val="000B2DFD"/>
    <w:rsid w:val="000B32D4"/>
    <w:rsid w:val="000B3413"/>
    <w:rsid w:val="000B38DA"/>
    <w:rsid w:val="000B3BA0"/>
    <w:rsid w:val="000B3C94"/>
    <w:rsid w:val="000B3F37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84D"/>
    <w:rsid w:val="000B6A8D"/>
    <w:rsid w:val="000B6BDF"/>
    <w:rsid w:val="000B6F56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DE1"/>
    <w:rsid w:val="000C2E7E"/>
    <w:rsid w:val="000C393F"/>
    <w:rsid w:val="000C3A7D"/>
    <w:rsid w:val="000C3FAE"/>
    <w:rsid w:val="000C4065"/>
    <w:rsid w:val="000C4137"/>
    <w:rsid w:val="000C4538"/>
    <w:rsid w:val="000C453E"/>
    <w:rsid w:val="000C4851"/>
    <w:rsid w:val="000C487F"/>
    <w:rsid w:val="000C4949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71D9"/>
    <w:rsid w:val="000C77DB"/>
    <w:rsid w:val="000D0153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AE0"/>
    <w:rsid w:val="000D2CDA"/>
    <w:rsid w:val="000D30BC"/>
    <w:rsid w:val="000D3319"/>
    <w:rsid w:val="000D3441"/>
    <w:rsid w:val="000D362A"/>
    <w:rsid w:val="000D368B"/>
    <w:rsid w:val="000D37F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96"/>
    <w:rsid w:val="000D4DE6"/>
    <w:rsid w:val="000D4E7B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85"/>
    <w:rsid w:val="000D68CD"/>
    <w:rsid w:val="000D6E27"/>
    <w:rsid w:val="000D6E96"/>
    <w:rsid w:val="000D6FC0"/>
    <w:rsid w:val="000D7268"/>
    <w:rsid w:val="000D7387"/>
    <w:rsid w:val="000D7783"/>
    <w:rsid w:val="000D787F"/>
    <w:rsid w:val="000D7883"/>
    <w:rsid w:val="000D7B8E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D89"/>
    <w:rsid w:val="000E0E03"/>
    <w:rsid w:val="000E0F5D"/>
    <w:rsid w:val="000E1003"/>
    <w:rsid w:val="000E1142"/>
    <w:rsid w:val="000E14B9"/>
    <w:rsid w:val="000E1547"/>
    <w:rsid w:val="000E16E4"/>
    <w:rsid w:val="000E1722"/>
    <w:rsid w:val="000E1820"/>
    <w:rsid w:val="000E182B"/>
    <w:rsid w:val="000E1A5F"/>
    <w:rsid w:val="000E1E8E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5D8"/>
    <w:rsid w:val="000E7C3A"/>
    <w:rsid w:val="000E7CB9"/>
    <w:rsid w:val="000E7F51"/>
    <w:rsid w:val="000F00D8"/>
    <w:rsid w:val="000F00FA"/>
    <w:rsid w:val="000F0454"/>
    <w:rsid w:val="000F073D"/>
    <w:rsid w:val="000F093E"/>
    <w:rsid w:val="000F095B"/>
    <w:rsid w:val="000F0AAF"/>
    <w:rsid w:val="000F108A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D86"/>
    <w:rsid w:val="000F6E0B"/>
    <w:rsid w:val="000F6F01"/>
    <w:rsid w:val="000F6F2C"/>
    <w:rsid w:val="000F701C"/>
    <w:rsid w:val="000F7157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E4"/>
    <w:rsid w:val="0010173D"/>
    <w:rsid w:val="001017C8"/>
    <w:rsid w:val="00101A0E"/>
    <w:rsid w:val="00101A3E"/>
    <w:rsid w:val="00101ACE"/>
    <w:rsid w:val="00101C47"/>
    <w:rsid w:val="00101D6C"/>
    <w:rsid w:val="00101E51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E56"/>
    <w:rsid w:val="001030A7"/>
    <w:rsid w:val="0010342A"/>
    <w:rsid w:val="00103464"/>
    <w:rsid w:val="00103465"/>
    <w:rsid w:val="00103658"/>
    <w:rsid w:val="0010366C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B3F"/>
    <w:rsid w:val="00105CEE"/>
    <w:rsid w:val="00105DA1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78"/>
    <w:rsid w:val="001074B3"/>
    <w:rsid w:val="001078CD"/>
    <w:rsid w:val="0010795D"/>
    <w:rsid w:val="00107B09"/>
    <w:rsid w:val="00110049"/>
    <w:rsid w:val="00110165"/>
    <w:rsid w:val="0011034F"/>
    <w:rsid w:val="001105A2"/>
    <w:rsid w:val="00110755"/>
    <w:rsid w:val="00110851"/>
    <w:rsid w:val="001108AC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ED"/>
    <w:rsid w:val="00112975"/>
    <w:rsid w:val="00112B8F"/>
    <w:rsid w:val="001134DA"/>
    <w:rsid w:val="0011366C"/>
    <w:rsid w:val="0011372B"/>
    <w:rsid w:val="001139E7"/>
    <w:rsid w:val="00113D8F"/>
    <w:rsid w:val="00113ECC"/>
    <w:rsid w:val="00113F0E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A5A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EA2"/>
    <w:rsid w:val="00116308"/>
    <w:rsid w:val="00116339"/>
    <w:rsid w:val="001163FC"/>
    <w:rsid w:val="001169BF"/>
    <w:rsid w:val="00116A2D"/>
    <w:rsid w:val="00116E33"/>
    <w:rsid w:val="001175EF"/>
    <w:rsid w:val="00117677"/>
    <w:rsid w:val="00117957"/>
    <w:rsid w:val="001179B9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6CF"/>
    <w:rsid w:val="00121769"/>
    <w:rsid w:val="00121AC6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2D2"/>
    <w:rsid w:val="0012345C"/>
    <w:rsid w:val="00123975"/>
    <w:rsid w:val="00123C7B"/>
    <w:rsid w:val="00123DED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34"/>
    <w:rsid w:val="00125D66"/>
    <w:rsid w:val="00125E8C"/>
    <w:rsid w:val="0012611E"/>
    <w:rsid w:val="0012622B"/>
    <w:rsid w:val="0012636F"/>
    <w:rsid w:val="001263E7"/>
    <w:rsid w:val="001266E8"/>
    <w:rsid w:val="001268D1"/>
    <w:rsid w:val="001269AB"/>
    <w:rsid w:val="00126CC9"/>
    <w:rsid w:val="00126D19"/>
    <w:rsid w:val="00126EDC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EBD"/>
    <w:rsid w:val="001341C8"/>
    <w:rsid w:val="0013421B"/>
    <w:rsid w:val="001342C3"/>
    <w:rsid w:val="00134334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3A"/>
    <w:rsid w:val="00135D61"/>
    <w:rsid w:val="0013612A"/>
    <w:rsid w:val="0013622E"/>
    <w:rsid w:val="00136594"/>
    <w:rsid w:val="001366E7"/>
    <w:rsid w:val="00136998"/>
    <w:rsid w:val="00136A43"/>
    <w:rsid w:val="00136AAD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B68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50A"/>
    <w:rsid w:val="001428DC"/>
    <w:rsid w:val="00142E42"/>
    <w:rsid w:val="0014310F"/>
    <w:rsid w:val="00143153"/>
    <w:rsid w:val="00143241"/>
    <w:rsid w:val="001434C6"/>
    <w:rsid w:val="0014371C"/>
    <w:rsid w:val="001439F8"/>
    <w:rsid w:val="00143C86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B3F"/>
    <w:rsid w:val="00144CB2"/>
    <w:rsid w:val="00144D67"/>
    <w:rsid w:val="00144E04"/>
    <w:rsid w:val="001454C4"/>
    <w:rsid w:val="00145B83"/>
    <w:rsid w:val="00145F35"/>
    <w:rsid w:val="001462D7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D65"/>
    <w:rsid w:val="00147D91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E1D"/>
    <w:rsid w:val="00153334"/>
    <w:rsid w:val="0015347E"/>
    <w:rsid w:val="001534F7"/>
    <w:rsid w:val="0015356F"/>
    <w:rsid w:val="00153A48"/>
    <w:rsid w:val="00153A6B"/>
    <w:rsid w:val="00153E69"/>
    <w:rsid w:val="00153EEF"/>
    <w:rsid w:val="00153F29"/>
    <w:rsid w:val="001544AB"/>
    <w:rsid w:val="00154F0D"/>
    <w:rsid w:val="00155178"/>
    <w:rsid w:val="00155385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D1"/>
    <w:rsid w:val="00156F2D"/>
    <w:rsid w:val="00156F7B"/>
    <w:rsid w:val="0015722B"/>
    <w:rsid w:val="00157248"/>
    <w:rsid w:val="0015737E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2A5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FC"/>
    <w:rsid w:val="00163BAC"/>
    <w:rsid w:val="00163C9A"/>
    <w:rsid w:val="00163D88"/>
    <w:rsid w:val="001642AB"/>
    <w:rsid w:val="00164646"/>
    <w:rsid w:val="00164782"/>
    <w:rsid w:val="001647FA"/>
    <w:rsid w:val="00164AC9"/>
    <w:rsid w:val="00164D9D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C89"/>
    <w:rsid w:val="00166D9E"/>
    <w:rsid w:val="00166EE2"/>
    <w:rsid w:val="00166FD8"/>
    <w:rsid w:val="0016700E"/>
    <w:rsid w:val="00167099"/>
    <w:rsid w:val="00167125"/>
    <w:rsid w:val="0016733C"/>
    <w:rsid w:val="001675E8"/>
    <w:rsid w:val="0016764C"/>
    <w:rsid w:val="00167A7B"/>
    <w:rsid w:val="00167BBE"/>
    <w:rsid w:val="00167D71"/>
    <w:rsid w:val="00167DA1"/>
    <w:rsid w:val="00167E37"/>
    <w:rsid w:val="0017014F"/>
    <w:rsid w:val="001701A3"/>
    <w:rsid w:val="00170397"/>
    <w:rsid w:val="00170482"/>
    <w:rsid w:val="001706E4"/>
    <w:rsid w:val="001708D0"/>
    <w:rsid w:val="00170B2D"/>
    <w:rsid w:val="00170DFF"/>
    <w:rsid w:val="00170E05"/>
    <w:rsid w:val="001711B9"/>
    <w:rsid w:val="00171551"/>
    <w:rsid w:val="001715A5"/>
    <w:rsid w:val="00171661"/>
    <w:rsid w:val="00171687"/>
    <w:rsid w:val="00171B5E"/>
    <w:rsid w:val="00171BC2"/>
    <w:rsid w:val="00171C9E"/>
    <w:rsid w:val="00171D7E"/>
    <w:rsid w:val="00171DA2"/>
    <w:rsid w:val="00171F14"/>
    <w:rsid w:val="0017211D"/>
    <w:rsid w:val="00172471"/>
    <w:rsid w:val="00172977"/>
    <w:rsid w:val="001729E1"/>
    <w:rsid w:val="00172A66"/>
    <w:rsid w:val="00172B61"/>
    <w:rsid w:val="00172BDB"/>
    <w:rsid w:val="00172C20"/>
    <w:rsid w:val="00172E68"/>
    <w:rsid w:val="00172F4C"/>
    <w:rsid w:val="001731F5"/>
    <w:rsid w:val="001736FA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F1"/>
    <w:rsid w:val="00175EF2"/>
    <w:rsid w:val="00176078"/>
    <w:rsid w:val="001760B4"/>
    <w:rsid w:val="001763FF"/>
    <w:rsid w:val="00176414"/>
    <w:rsid w:val="00176606"/>
    <w:rsid w:val="00176651"/>
    <w:rsid w:val="00176B1C"/>
    <w:rsid w:val="00176B94"/>
    <w:rsid w:val="00176BD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B9D"/>
    <w:rsid w:val="00180CBE"/>
    <w:rsid w:val="00180D96"/>
    <w:rsid w:val="00180DBD"/>
    <w:rsid w:val="00180E60"/>
    <w:rsid w:val="00180E9C"/>
    <w:rsid w:val="00180F5B"/>
    <w:rsid w:val="001815FA"/>
    <w:rsid w:val="0018160F"/>
    <w:rsid w:val="001817BA"/>
    <w:rsid w:val="001818AF"/>
    <w:rsid w:val="00181B3A"/>
    <w:rsid w:val="00181B43"/>
    <w:rsid w:val="00181ECB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412"/>
    <w:rsid w:val="001844AD"/>
    <w:rsid w:val="001845D1"/>
    <w:rsid w:val="00184658"/>
    <w:rsid w:val="001848BF"/>
    <w:rsid w:val="00184946"/>
    <w:rsid w:val="00184A29"/>
    <w:rsid w:val="00184C9F"/>
    <w:rsid w:val="00184DAB"/>
    <w:rsid w:val="00184F51"/>
    <w:rsid w:val="0018501F"/>
    <w:rsid w:val="00185249"/>
    <w:rsid w:val="00185257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B4D"/>
    <w:rsid w:val="00186EFA"/>
    <w:rsid w:val="0018767B"/>
    <w:rsid w:val="0018773D"/>
    <w:rsid w:val="0019002A"/>
    <w:rsid w:val="00190364"/>
    <w:rsid w:val="001908C5"/>
    <w:rsid w:val="00190927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84"/>
    <w:rsid w:val="00192589"/>
    <w:rsid w:val="001925E5"/>
    <w:rsid w:val="001929F7"/>
    <w:rsid w:val="00192A39"/>
    <w:rsid w:val="00192BB2"/>
    <w:rsid w:val="00192CEC"/>
    <w:rsid w:val="0019363A"/>
    <w:rsid w:val="00193760"/>
    <w:rsid w:val="00193987"/>
    <w:rsid w:val="00193A4E"/>
    <w:rsid w:val="00193A7C"/>
    <w:rsid w:val="00193DC9"/>
    <w:rsid w:val="0019410A"/>
    <w:rsid w:val="001941AA"/>
    <w:rsid w:val="0019443E"/>
    <w:rsid w:val="0019495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760"/>
    <w:rsid w:val="001A1CC6"/>
    <w:rsid w:val="001A1F22"/>
    <w:rsid w:val="001A2254"/>
    <w:rsid w:val="001A225C"/>
    <w:rsid w:val="001A25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5BF"/>
    <w:rsid w:val="001A36CF"/>
    <w:rsid w:val="001A3974"/>
    <w:rsid w:val="001A3BBA"/>
    <w:rsid w:val="001A3C92"/>
    <w:rsid w:val="001A3F0F"/>
    <w:rsid w:val="001A3F73"/>
    <w:rsid w:val="001A3FA5"/>
    <w:rsid w:val="001A422A"/>
    <w:rsid w:val="001A4281"/>
    <w:rsid w:val="001A438D"/>
    <w:rsid w:val="001A4A69"/>
    <w:rsid w:val="001A4EDF"/>
    <w:rsid w:val="001A5308"/>
    <w:rsid w:val="001A54E5"/>
    <w:rsid w:val="001A5599"/>
    <w:rsid w:val="001A5D97"/>
    <w:rsid w:val="001A5E26"/>
    <w:rsid w:val="001A6164"/>
    <w:rsid w:val="001A619E"/>
    <w:rsid w:val="001A61A0"/>
    <w:rsid w:val="001A64B2"/>
    <w:rsid w:val="001A6729"/>
    <w:rsid w:val="001A682E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AB7"/>
    <w:rsid w:val="001B0BF8"/>
    <w:rsid w:val="001B0E78"/>
    <w:rsid w:val="001B0EB8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F14"/>
    <w:rsid w:val="001B408C"/>
    <w:rsid w:val="001B4094"/>
    <w:rsid w:val="001B41E4"/>
    <w:rsid w:val="001B429C"/>
    <w:rsid w:val="001B4371"/>
    <w:rsid w:val="001B4452"/>
    <w:rsid w:val="001B44FD"/>
    <w:rsid w:val="001B47A3"/>
    <w:rsid w:val="001B4E03"/>
    <w:rsid w:val="001B4F67"/>
    <w:rsid w:val="001B5067"/>
    <w:rsid w:val="001B510D"/>
    <w:rsid w:val="001B5332"/>
    <w:rsid w:val="001B54E9"/>
    <w:rsid w:val="001B55DE"/>
    <w:rsid w:val="001B58F4"/>
    <w:rsid w:val="001B61EA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640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182"/>
    <w:rsid w:val="001C619C"/>
    <w:rsid w:val="001C6269"/>
    <w:rsid w:val="001C6488"/>
    <w:rsid w:val="001C66D2"/>
    <w:rsid w:val="001C6708"/>
    <w:rsid w:val="001C6722"/>
    <w:rsid w:val="001C6F12"/>
    <w:rsid w:val="001C7378"/>
    <w:rsid w:val="001C73D3"/>
    <w:rsid w:val="001C760E"/>
    <w:rsid w:val="001C7736"/>
    <w:rsid w:val="001C78F7"/>
    <w:rsid w:val="001C7AED"/>
    <w:rsid w:val="001C7D0B"/>
    <w:rsid w:val="001C7F47"/>
    <w:rsid w:val="001D006C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B3C"/>
    <w:rsid w:val="001D2D03"/>
    <w:rsid w:val="001D2E6C"/>
    <w:rsid w:val="001D330C"/>
    <w:rsid w:val="001D35DC"/>
    <w:rsid w:val="001D383D"/>
    <w:rsid w:val="001D390E"/>
    <w:rsid w:val="001D3AA7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D3"/>
    <w:rsid w:val="001D686D"/>
    <w:rsid w:val="001D6E61"/>
    <w:rsid w:val="001D6EE7"/>
    <w:rsid w:val="001D6F30"/>
    <w:rsid w:val="001D6FB4"/>
    <w:rsid w:val="001D7260"/>
    <w:rsid w:val="001D72F3"/>
    <w:rsid w:val="001D7816"/>
    <w:rsid w:val="001D7898"/>
    <w:rsid w:val="001D7ADE"/>
    <w:rsid w:val="001D7B58"/>
    <w:rsid w:val="001D7B96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EEF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86"/>
    <w:rsid w:val="001E6199"/>
    <w:rsid w:val="001E6313"/>
    <w:rsid w:val="001E64FE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973"/>
    <w:rsid w:val="001E7A8F"/>
    <w:rsid w:val="001E7BEB"/>
    <w:rsid w:val="001E7D26"/>
    <w:rsid w:val="001F014C"/>
    <w:rsid w:val="001F020C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E08"/>
    <w:rsid w:val="001F307F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A2"/>
    <w:rsid w:val="001F53CA"/>
    <w:rsid w:val="001F5459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44E"/>
    <w:rsid w:val="001F662A"/>
    <w:rsid w:val="001F6BE2"/>
    <w:rsid w:val="001F6E45"/>
    <w:rsid w:val="001F6EE9"/>
    <w:rsid w:val="001F7291"/>
    <w:rsid w:val="001F7317"/>
    <w:rsid w:val="001F7408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83"/>
    <w:rsid w:val="00203A6E"/>
    <w:rsid w:val="00203BB9"/>
    <w:rsid w:val="00203E07"/>
    <w:rsid w:val="00203F00"/>
    <w:rsid w:val="00203F5C"/>
    <w:rsid w:val="00204016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9A1"/>
    <w:rsid w:val="00206B20"/>
    <w:rsid w:val="00206B53"/>
    <w:rsid w:val="00206BF6"/>
    <w:rsid w:val="00206E5A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42"/>
    <w:rsid w:val="00210F93"/>
    <w:rsid w:val="00211042"/>
    <w:rsid w:val="00211345"/>
    <w:rsid w:val="002113F2"/>
    <w:rsid w:val="002114FA"/>
    <w:rsid w:val="00211AF1"/>
    <w:rsid w:val="00211D31"/>
    <w:rsid w:val="00211DD9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B"/>
    <w:rsid w:val="00213FB7"/>
    <w:rsid w:val="0021413D"/>
    <w:rsid w:val="00214298"/>
    <w:rsid w:val="00214789"/>
    <w:rsid w:val="002147AE"/>
    <w:rsid w:val="00214E0D"/>
    <w:rsid w:val="00214E26"/>
    <w:rsid w:val="00214F12"/>
    <w:rsid w:val="0021512E"/>
    <w:rsid w:val="002151FA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F86"/>
    <w:rsid w:val="002162EA"/>
    <w:rsid w:val="00216368"/>
    <w:rsid w:val="00216592"/>
    <w:rsid w:val="002165F9"/>
    <w:rsid w:val="00216685"/>
    <w:rsid w:val="00216B17"/>
    <w:rsid w:val="00216BBF"/>
    <w:rsid w:val="00216C25"/>
    <w:rsid w:val="00216C53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35D"/>
    <w:rsid w:val="00221989"/>
    <w:rsid w:val="00221A25"/>
    <w:rsid w:val="00221AD1"/>
    <w:rsid w:val="00221B3B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666"/>
    <w:rsid w:val="00231740"/>
    <w:rsid w:val="0023187D"/>
    <w:rsid w:val="00231B71"/>
    <w:rsid w:val="00231D67"/>
    <w:rsid w:val="00231DD0"/>
    <w:rsid w:val="002320B5"/>
    <w:rsid w:val="00232149"/>
    <w:rsid w:val="00232191"/>
    <w:rsid w:val="00232397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435E"/>
    <w:rsid w:val="002344C8"/>
    <w:rsid w:val="002349C5"/>
    <w:rsid w:val="00234B73"/>
    <w:rsid w:val="00234D9D"/>
    <w:rsid w:val="00235025"/>
    <w:rsid w:val="002353C5"/>
    <w:rsid w:val="00235581"/>
    <w:rsid w:val="00235698"/>
    <w:rsid w:val="00235789"/>
    <w:rsid w:val="002358A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C6F"/>
    <w:rsid w:val="00237D22"/>
    <w:rsid w:val="00237D2B"/>
    <w:rsid w:val="0024019A"/>
    <w:rsid w:val="0024029F"/>
    <w:rsid w:val="0024045B"/>
    <w:rsid w:val="00240487"/>
    <w:rsid w:val="00240956"/>
    <w:rsid w:val="00240AAA"/>
    <w:rsid w:val="00240B59"/>
    <w:rsid w:val="00240B7D"/>
    <w:rsid w:val="00240C63"/>
    <w:rsid w:val="00240C75"/>
    <w:rsid w:val="00240CB5"/>
    <w:rsid w:val="00240F65"/>
    <w:rsid w:val="0024103F"/>
    <w:rsid w:val="00241597"/>
    <w:rsid w:val="00241BC7"/>
    <w:rsid w:val="00241C7B"/>
    <w:rsid w:val="00241D6D"/>
    <w:rsid w:val="00241FEC"/>
    <w:rsid w:val="002421F2"/>
    <w:rsid w:val="0024232B"/>
    <w:rsid w:val="00242566"/>
    <w:rsid w:val="002425C3"/>
    <w:rsid w:val="0024284B"/>
    <w:rsid w:val="0024286B"/>
    <w:rsid w:val="00242B2A"/>
    <w:rsid w:val="00242CAE"/>
    <w:rsid w:val="00242DBC"/>
    <w:rsid w:val="0024330F"/>
    <w:rsid w:val="002435D5"/>
    <w:rsid w:val="0024363F"/>
    <w:rsid w:val="00243ACD"/>
    <w:rsid w:val="00243F40"/>
    <w:rsid w:val="00243F4A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20E"/>
    <w:rsid w:val="0024530E"/>
    <w:rsid w:val="00245492"/>
    <w:rsid w:val="00245A41"/>
    <w:rsid w:val="00245B70"/>
    <w:rsid w:val="00245C56"/>
    <w:rsid w:val="00245D7D"/>
    <w:rsid w:val="00245E39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AC2"/>
    <w:rsid w:val="00246BEB"/>
    <w:rsid w:val="00246C4A"/>
    <w:rsid w:val="00246C52"/>
    <w:rsid w:val="00246EB6"/>
    <w:rsid w:val="002475A2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50237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E2A"/>
    <w:rsid w:val="002530D6"/>
    <w:rsid w:val="002530D9"/>
    <w:rsid w:val="00253151"/>
    <w:rsid w:val="0025325D"/>
    <w:rsid w:val="002532D6"/>
    <w:rsid w:val="002533FF"/>
    <w:rsid w:val="00253400"/>
    <w:rsid w:val="00253781"/>
    <w:rsid w:val="002537F5"/>
    <w:rsid w:val="00253905"/>
    <w:rsid w:val="00253AE8"/>
    <w:rsid w:val="00253BF8"/>
    <w:rsid w:val="00253F7E"/>
    <w:rsid w:val="0025420E"/>
    <w:rsid w:val="0025429A"/>
    <w:rsid w:val="00254313"/>
    <w:rsid w:val="0025431A"/>
    <w:rsid w:val="00254349"/>
    <w:rsid w:val="00254676"/>
    <w:rsid w:val="0025476C"/>
    <w:rsid w:val="00254AE8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56"/>
    <w:rsid w:val="002606A0"/>
    <w:rsid w:val="0026075E"/>
    <w:rsid w:val="00260762"/>
    <w:rsid w:val="002608BD"/>
    <w:rsid w:val="002608F0"/>
    <w:rsid w:val="00260935"/>
    <w:rsid w:val="00260FAD"/>
    <w:rsid w:val="00261207"/>
    <w:rsid w:val="0026178A"/>
    <w:rsid w:val="002617F6"/>
    <w:rsid w:val="00261D05"/>
    <w:rsid w:val="00261DC1"/>
    <w:rsid w:val="00261DD9"/>
    <w:rsid w:val="00262083"/>
    <w:rsid w:val="00262354"/>
    <w:rsid w:val="002623AC"/>
    <w:rsid w:val="00262979"/>
    <w:rsid w:val="00262B9F"/>
    <w:rsid w:val="00263038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B56"/>
    <w:rsid w:val="00266CDB"/>
    <w:rsid w:val="002670A4"/>
    <w:rsid w:val="0026716C"/>
    <w:rsid w:val="002671F4"/>
    <w:rsid w:val="00267791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EF"/>
    <w:rsid w:val="00272242"/>
    <w:rsid w:val="0027239B"/>
    <w:rsid w:val="0027242C"/>
    <w:rsid w:val="00272474"/>
    <w:rsid w:val="0027257A"/>
    <w:rsid w:val="002726D1"/>
    <w:rsid w:val="00272736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CE5"/>
    <w:rsid w:val="00274D08"/>
    <w:rsid w:val="00274DE3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660"/>
    <w:rsid w:val="002766C9"/>
    <w:rsid w:val="002768E3"/>
    <w:rsid w:val="0027711B"/>
    <w:rsid w:val="0027732F"/>
    <w:rsid w:val="00277512"/>
    <w:rsid w:val="002776BD"/>
    <w:rsid w:val="00277771"/>
    <w:rsid w:val="002777E4"/>
    <w:rsid w:val="00277E66"/>
    <w:rsid w:val="002801E2"/>
    <w:rsid w:val="00280362"/>
    <w:rsid w:val="00280364"/>
    <w:rsid w:val="0028038B"/>
    <w:rsid w:val="002805F5"/>
    <w:rsid w:val="00280612"/>
    <w:rsid w:val="0028073A"/>
    <w:rsid w:val="00280960"/>
    <w:rsid w:val="00280E31"/>
    <w:rsid w:val="00281222"/>
    <w:rsid w:val="00281480"/>
    <w:rsid w:val="002815B9"/>
    <w:rsid w:val="0028164E"/>
    <w:rsid w:val="0028168F"/>
    <w:rsid w:val="00281ED6"/>
    <w:rsid w:val="0028225C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B96"/>
    <w:rsid w:val="00284C7A"/>
    <w:rsid w:val="00284E7F"/>
    <w:rsid w:val="00284E89"/>
    <w:rsid w:val="002853BC"/>
    <w:rsid w:val="0028550D"/>
    <w:rsid w:val="00285520"/>
    <w:rsid w:val="00285894"/>
    <w:rsid w:val="00285D0D"/>
    <w:rsid w:val="00285E28"/>
    <w:rsid w:val="0028639F"/>
    <w:rsid w:val="002863A8"/>
    <w:rsid w:val="00286631"/>
    <w:rsid w:val="00286930"/>
    <w:rsid w:val="00286F06"/>
    <w:rsid w:val="00286F76"/>
    <w:rsid w:val="00287283"/>
    <w:rsid w:val="00287376"/>
    <w:rsid w:val="00287433"/>
    <w:rsid w:val="002877DE"/>
    <w:rsid w:val="00287821"/>
    <w:rsid w:val="00287917"/>
    <w:rsid w:val="00287B2C"/>
    <w:rsid w:val="00287C28"/>
    <w:rsid w:val="00287C39"/>
    <w:rsid w:val="00290254"/>
    <w:rsid w:val="00290951"/>
    <w:rsid w:val="00290A06"/>
    <w:rsid w:val="00290C58"/>
    <w:rsid w:val="00290C75"/>
    <w:rsid w:val="00290C83"/>
    <w:rsid w:val="00291025"/>
    <w:rsid w:val="0029130D"/>
    <w:rsid w:val="0029142E"/>
    <w:rsid w:val="002915DA"/>
    <w:rsid w:val="0029178F"/>
    <w:rsid w:val="00291C45"/>
    <w:rsid w:val="002921E1"/>
    <w:rsid w:val="00292540"/>
    <w:rsid w:val="0029269D"/>
    <w:rsid w:val="0029279E"/>
    <w:rsid w:val="00292D26"/>
    <w:rsid w:val="00292EB0"/>
    <w:rsid w:val="00292FAB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F1C"/>
    <w:rsid w:val="00296013"/>
    <w:rsid w:val="002960D8"/>
    <w:rsid w:val="0029633B"/>
    <w:rsid w:val="00296735"/>
    <w:rsid w:val="00296758"/>
    <w:rsid w:val="0029696C"/>
    <w:rsid w:val="00296976"/>
    <w:rsid w:val="00296BC2"/>
    <w:rsid w:val="00296D39"/>
    <w:rsid w:val="00296D93"/>
    <w:rsid w:val="00296DAB"/>
    <w:rsid w:val="00296F94"/>
    <w:rsid w:val="00296FD8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581"/>
    <w:rsid w:val="002A0588"/>
    <w:rsid w:val="002A05EF"/>
    <w:rsid w:val="002A064F"/>
    <w:rsid w:val="002A0724"/>
    <w:rsid w:val="002A0BB1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D66"/>
    <w:rsid w:val="002A2EAD"/>
    <w:rsid w:val="002A2FB8"/>
    <w:rsid w:val="002A31FF"/>
    <w:rsid w:val="002A3668"/>
    <w:rsid w:val="002A36DD"/>
    <w:rsid w:val="002A3771"/>
    <w:rsid w:val="002A37C5"/>
    <w:rsid w:val="002A383D"/>
    <w:rsid w:val="002A3A53"/>
    <w:rsid w:val="002A3A5F"/>
    <w:rsid w:val="002A3AFD"/>
    <w:rsid w:val="002A3B12"/>
    <w:rsid w:val="002A3FB5"/>
    <w:rsid w:val="002A4102"/>
    <w:rsid w:val="002A43B1"/>
    <w:rsid w:val="002A47F3"/>
    <w:rsid w:val="002A4918"/>
    <w:rsid w:val="002A4A62"/>
    <w:rsid w:val="002A4ABC"/>
    <w:rsid w:val="002A4B7D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BF4"/>
    <w:rsid w:val="002A5BFE"/>
    <w:rsid w:val="002A5FC1"/>
    <w:rsid w:val="002A601D"/>
    <w:rsid w:val="002A619D"/>
    <w:rsid w:val="002A61D7"/>
    <w:rsid w:val="002A647A"/>
    <w:rsid w:val="002A6567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C7"/>
    <w:rsid w:val="002B13E2"/>
    <w:rsid w:val="002B1AFA"/>
    <w:rsid w:val="002B1C7F"/>
    <w:rsid w:val="002B1D94"/>
    <w:rsid w:val="002B2157"/>
    <w:rsid w:val="002B21D6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D90"/>
    <w:rsid w:val="002B3F57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AE4"/>
    <w:rsid w:val="002C3D7E"/>
    <w:rsid w:val="002C3E89"/>
    <w:rsid w:val="002C42AA"/>
    <w:rsid w:val="002C4A67"/>
    <w:rsid w:val="002C4A88"/>
    <w:rsid w:val="002C4AF6"/>
    <w:rsid w:val="002C4B64"/>
    <w:rsid w:val="002C4C29"/>
    <w:rsid w:val="002C5022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D3C"/>
    <w:rsid w:val="002C7000"/>
    <w:rsid w:val="002C782F"/>
    <w:rsid w:val="002C7B03"/>
    <w:rsid w:val="002C7B0D"/>
    <w:rsid w:val="002C7EBB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DA9"/>
    <w:rsid w:val="002D2DD4"/>
    <w:rsid w:val="002D3022"/>
    <w:rsid w:val="002D34CE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E0"/>
    <w:rsid w:val="002D5945"/>
    <w:rsid w:val="002D5DEA"/>
    <w:rsid w:val="002D6127"/>
    <w:rsid w:val="002D61BE"/>
    <w:rsid w:val="002D61F0"/>
    <w:rsid w:val="002D6550"/>
    <w:rsid w:val="002D6C19"/>
    <w:rsid w:val="002D6D29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15A5"/>
    <w:rsid w:val="002E15F9"/>
    <w:rsid w:val="002E16B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E06"/>
    <w:rsid w:val="002E4301"/>
    <w:rsid w:val="002E437F"/>
    <w:rsid w:val="002E45D1"/>
    <w:rsid w:val="002E474D"/>
    <w:rsid w:val="002E4881"/>
    <w:rsid w:val="002E489D"/>
    <w:rsid w:val="002E4AE4"/>
    <w:rsid w:val="002E505E"/>
    <w:rsid w:val="002E5214"/>
    <w:rsid w:val="002E52AE"/>
    <w:rsid w:val="002E5338"/>
    <w:rsid w:val="002E5860"/>
    <w:rsid w:val="002E58E1"/>
    <w:rsid w:val="002E5BDD"/>
    <w:rsid w:val="002E5C56"/>
    <w:rsid w:val="002E5D86"/>
    <w:rsid w:val="002E5DD7"/>
    <w:rsid w:val="002E5EAD"/>
    <w:rsid w:val="002E6406"/>
    <w:rsid w:val="002E6632"/>
    <w:rsid w:val="002E6809"/>
    <w:rsid w:val="002E6D20"/>
    <w:rsid w:val="002E6D62"/>
    <w:rsid w:val="002E6E8A"/>
    <w:rsid w:val="002E6EF2"/>
    <w:rsid w:val="002E706F"/>
    <w:rsid w:val="002E79F7"/>
    <w:rsid w:val="002E7C18"/>
    <w:rsid w:val="002F0045"/>
    <w:rsid w:val="002F00F0"/>
    <w:rsid w:val="002F0219"/>
    <w:rsid w:val="002F025B"/>
    <w:rsid w:val="002F02D0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3ED"/>
    <w:rsid w:val="002F6795"/>
    <w:rsid w:val="002F6AC6"/>
    <w:rsid w:val="002F6BDA"/>
    <w:rsid w:val="002F6C18"/>
    <w:rsid w:val="002F70C0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2005"/>
    <w:rsid w:val="00302047"/>
    <w:rsid w:val="003024DE"/>
    <w:rsid w:val="0030255B"/>
    <w:rsid w:val="00302646"/>
    <w:rsid w:val="00302701"/>
    <w:rsid w:val="00302739"/>
    <w:rsid w:val="00302B48"/>
    <w:rsid w:val="00302BC6"/>
    <w:rsid w:val="00302BE2"/>
    <w:rsid w:val="00302C77"/>
    <w:rsid w:val="00302EDE"/>
    <w:rsid w:val="00302FEF"/>
    <w:rsid w:val="0030318E"/>
    <w:rsid w:val="0030332C"/>
    <w:rsid w:val="003037DC"/>
    <w:rsid w:val="00303CE3"/>
    <w:rsid w:val="00304030"/>
    <w:rsid w:val="00304198"/>
    <w:rsid w:val="003043BF"/>
    <w:rsid w:val="00304556"/>
    <w:rsid w:val="0030465E"/>
    <w:rsid w:val="00304AC5"/>
    <w:rsid w:val="00304C6B"/>
    <w:rsid w:val="00304C9E"/>
    <w:rsid w:val="00304CC1"/>
    <w:rsid w:val="00304FBC"/>
    <w:rsid w:val="0030504A"/>
    <w:rsid w:val="00305568"/>
    <w:rsid w:val="00305A4E"/>
    <w:rsid w:val="00305B64"/>
    <w:rsid w:val="00305F50"/>
    <w:rsid w:val="0030615E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636"/>
    <w:rsid w:val="003076CD"/>
    <w:rsid w:val="00307A86"/>
    <w:rsid w:val="00307B27"/>
    <w:rsid w:val="00307CAB"/>
    <w:rsid w:val="00307F28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1AD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C3A"/>
    <w:rsid w:val="00316C58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4B5"/>
    <w:rsid w:val="003228E9"/>
    <w:rsid w:val="00322AFC"/>
    <w:rsid w:val="00322BC3"/>
    <w:rsid w:val="00322C2B"/>
    <w:rsid w:val="00322E3B"/>
    <w:rsid w:val="003232E3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7009"/>
    <w:rsid w:val="0032718A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E2A"/>
    <w:rsid w:val="0033623B"/>
    <w:rsid w:val="0033630A"/>
    <w:rsid w:val="003364C6"/>
    <w:rsid w:val="00336780"/>
    <w:rsid w:val="003367C5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263"/>
    <w:rsid w:val="0033730D"/>
    <w:rsid w:val="00337428"/>
    <w:rsid w:val="0033768D"/>
    <w:rsid w:val="00337B29"/>
    <w:rsid w:val="00337C71"/>
    <w:rsid w:val="00337E40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706"/>
    <w:rsid w:val="00341B5A"/>
    <w:rsid w:val="00341CFA"/>
    <w:rsid w:val="00341D54"/>
    <w:rsid w:val="00341D93"/>
    <w:rsid w:val="00341E06"/>
    <w:rsid w:val="0034246D"/>
    <w:rsid w:val="00342F15"/>
    <w:rsid w:val="00342F90"/>
    <w:rsid w:val="00342FA0"/>
    <w:rsid w:val="0034305B"/>
    <w:rsid w:val="00343524"/>
    <w:rsid w:val="00343C08"/>
    <w:rsid w:val="00343C24"/>
    <w:rsid w:val="00343E80"/>
    <w:rsid w:val="00343FA6"/>
    <w:rsid w:val="003440B0"/>
    <w:rsid w:val="003444FA"/>
    <w:rsid w:val="00344725"/>
    <w:rsid w:val="00344861"/>
    <w:rsid w:val="00344901"/>
    <w:rsid w:val="003449FD"/>
    <w:rsid w:val="0034511B"/>
    <w:rsid w:val="00345188"/>
    <w:rsid w:val="0034565B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FC"/>
    <w:rsid w:val="00346831"/>
    <w:rsid w:val="00346A76"/>
    <w:rsid w:val="00346F47"/>
    <w:rsid w:val="00346F99"/>
    <w:rsid w:val="0034745C"/>
    <w:rsid w:val="003474CD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BB9"/>
    <w:rsid w:val="00350CCE"/>
    <w:rsid w:val="00350CFA"/>
    <w:rsid w:val="00350E35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9F"/>
    <w:rsid w:val="003566F4"/>
    <w:rsid w:val="003567C9"/>
    <w:rsid w:val="00356CEC"/>
    <w:rsid w:val="00356D54"/>
    <w:rsid w:val="00356EBB"/>
    <w:rsid w:val="00356F7C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CA"/>
    <w:rsid w:val="0036590C"/>
    <w:rsid w:val="00365C23"/>
    <w:rsid w:val="00365DB8"/>
    <w:rsid w:val="003665C5"/>
    <w:rsid w:val="00366B3A"/>
    <w:rsid w:val="00366C5F"/>
    <w:rsid w:val="00366F02"/>
    <w:rsid w:val="00367520"/>
    <w:rsid w:val="003675A9"/>
    <w:rsid w:val="003677B2"/>
    <w:rsid w:val="003678B6"/>
    <w:rsid w:val="00367BC3"/>
    <w:rsid w:val="00370285"/>
    <w:rsid w:val="00370483"/>
    <w:rsid w:val="003704EE"/>
    <w:rsid w:val="00370880"/>
    <w:rsid w:val="00370C86"/>
    <w:rsid w:val="00370EFD"/>
    <w:rsid w:val="00370F82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C6"/>
    <w:rsid w:val="0037298C"/>
    <w:rsid w:val="00372A6B"/>
    <w:rsid w:val="00372C12"/>
    <w:rsid w:val="00372D7F"/>
    <w:rsid w:val="00372D9D"/>
    <w:rsid w:val="00373020"/>
    <w:rsid w:val="003735BC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F06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903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9EF"/>
    <w:rsid w:val="00386A15"/>
    <w:rsid w:val="00386B5C"/>
    <w:rsid w:val="00386B71"/>
    <w:rsid w:val="0038702D"/>
    <w:rsid w:val="003870BC"/>
    <w:rsid w:val="0038717E"/>
    <w:rsid w:val="0038732E"/>
    <w:rsid w:val="00387456"/>
    <w:rsid w:val="003875A7"/>
    <w:rsid w:val="003875C5"/>
    <w:rsid w:val="00387675"/>
    <w:rsid w:val="00387771"/>
    <w:rsid w:val="0038780F"/>
    <w:rsid w:val="00387866"/>
    <w:rsid w:val="00387B2B"/>
    <w:rsid w:val="00387D1A"/>
    <w:rsid w:val="003901F8"/>
    <w:rsid w:val="00390419"/>
    <w:rsid w:val="00390449"/>
    <w:rsid w:val="003904B1"/>
    <w:rsid w:val="003907D2"/>
    <w:rsid w:val="00390C56"/>
    <w:rsid w:val="0039122C"/>
    <w:rsid w:val="0039124D"/>
    <w:rsid w:val="00391779"/>
    <w:rsid w:val="00391A92"/>
    <w:rsid w:val="00391BA4"/>
    <w:rsid w:val="00391C78"/>
    <w:rsid w:val="00391C99"/>
    <w:rsid w:val="0039227C"/>
    <w:rsid w:val="003926BE"/>
    <w:rsid w:val="00392774"/>
    <w:rsid w:val="003929BE"/>
    <w:rsid w:val="003929FA"/>
    <w:rsid w:val="00392A1F"/>
    <w:rsid w:val="00392A63"/>
    <w:rsid w:val="00392B66"/>
    <w:rsid w:val="00392DB8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8B"/>
    <w:rsid w:val="003A2019"/>
    <w:rsid w:val="003A22B8"/>
    <w:rsid w:val="003A266C"/>
    <w:rsid w:val="003A274B"/>
    <w:rsid w:val="003A292F"/>
    <w:rsid w:val="003A2D39"/>
    <w:rsid w:val="003A2FB5"/>
    <w:rsid w:val="003A2FE7"/>
    <w:rsid w:val="003A31E3"/>
    <w:rsid w:val="003A349E"/>
    <w:rsid w:val="003A38AC"/>
    <w:rsid w:val="003A3AEE"/>
    <w:rsid w:val="003A42BB"/>
    <w:rsid w:val="003A44AA"/>
    <w:rsid w:val="003A4511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865"/>
    <w:rsid w:val="003A58DA"/>
    <w:rsid w:val="003A590E"/>
    <w:rsid w:val="003A5EC6"/>
    <w:rsid w:val="003A5F48"/>
    <w:rsid w:val="003A5FB3"/>
    <w:rsid w:val="003A621F"/>
    <w:rsid w:val="003A6330"/>
    <w:rsid w:val="003A6619"/>
    <w:rsid w:val="003A6BA1"/>
    <w:rsid w:val="003A6CC0"/>
    <w:rsid w:val="003A71E1"/>
    <w:rsid w:val="003A72B0"/>
    <w:rsid w:val="003A74B3"/>
    <w:rsid w:val="003A76A9"/>
    <w:rsid w:val="003A7747"/>
    <w:rsid w:val="003A7C3B"/>
    <w:rsid w:val="003B0299"/>
    <w:rsid w:val="003B05B7"/>
    <w:rsid w:val="003B05C9"/>
    <w:rsid w:val="003B0B4D"/>
    <w:rsid w:val="003B0D72"/>
    <w:rsid w:val="003B0F0A"/>
    <w:rsid w:val="003B0FD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79B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E02"/>
    <w:rsid w:val="003B7F46"/>
    <w:rsid w:val="003C0052"/>
    <w:rsid w:val="003C009A"/>
    <w:rsid w:val="003C07D7"/>
    <w:rsid w:val="003C092B"/>
    <w:rsid w:val="003C0985"/>
    <w:rsid w:val="003C0EEF"/>
    <w:rsid w:val="003C106B"/>
    <w:rsid w:val="003C10B8"/>
    <w:rsid w:val="003C1C5F"/>
    <w:rsid w:val="003C1DB5"/>
    <w:rsid w:val="003C1DD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830"/>
    <w:rsid w:val="003C4F25"/>
    <w:rsid w:val="003C505E"/>
    <w:rsid w:val="003C56DA"/>
    <w:rsid w:val="003C5719"/>
    <w:rsid w:val="003C5722"/>
    <w:rsid w:val="003C5739"/>
    <w:rsid w:val="003C5ED9"/>
    <w:rsid w:val="003C6265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D0240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46B"/>
    <w:rsid w:val="003D347E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910"/>
    <w:rsid w:val="003E7C5E"/>
    <w:rsid w:val="003E7F51"/>
    <w:rsid w:val="003F0656"/>
    <w:rsid w:val="003F073C"/>
    <w:rsid w:val="003F0905"/>
    <w:rsid w:val="003F094B"/>
    <w:rsid w:val="003F0F7B"/>
    <w:rsid w:val="003F0FD4"/>
    <w:rsid w:val="003F114A"/>
    <w:rsid w:val="003F11DA"/>
    <w:rsid w:val="003F13D9"/>
    <w:rsid w:val="003F148D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137"/>
    <w:rsid w:val="003F4306"/>
    <w:rsid w:val="003F457C"/>
    <w:rsid w:val="003F4933"/>
    <w:rsid w:val="003F4977"/>
    <w:rsid w:val="003F4A21"/>
    <w:rsid w:val="003F4A43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CCF"/>
    <w:rsid w:val="003F5CDF"/>
    <w:rsid w:val="003F62B4"/>
    <w:rsid w:val="003F6315"/>
    <w:rsid w:val="003F682D"/>
    <w:rsid w:val="003F6853"/>
    <w:rsid w:val="003F6930"/>
    <w:rsid w:val="003F697D"/>
    <w:rsid w:val="003F6A1D"/>
    <w:rsid w:val="003F6A55"/>
    <w:rsid w:val="003F6DAE"/>
    <w:rsid w:val="003F7112"/>
    <w:rsid w:val="003F73A0"/>
    <w:rsid w:val="003F73D7"/>
    <w:rsid w:val="003F7517"/>
    <w:rsid w:val="003F75DD"/>
    <w:rsid w:val="003F78AA"/>
    <w:rsid w:val="003F7908"/>
    <w:rsid w:val="003F7A7C"/>
    <w:rsid w:val="003F7DFF"/>
    <w:rsid w:val="003F7FCF"/>
    <w:rsid w:val="00400093"/>
    <w:rsid w:val="0040015E"/>
    <w:rsid w:val="00400427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D2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8F"/>
    <w:rsid w:val="00407F58"/>
    <w:rsid w:val="00410029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20BD"/>
    <w:rsid w:val="0041249C"/>
    <w:rsid w:val="00412614"/>
    <w:rsid w:val="00412630"/>
    <w:rsid w:val="00412697"/>
    <w:rsid w:val="004126AD"/>
    <w:rsid w:val="00412AAA"/>
    <w:rsid w:val="00412C50"/>
    <w:rsid w:val="00413369"/>
    <w:rsid w:val="00413AC6"/>
    <w:rsid w:val="00413C4E"/>
    <w:rsid w:val="00413EE2"/>
    <w:rsid w:val="00413FF3"/>
    <w:rsid w:val="0041439D"/>
    <w:rsid w:val="00414598"/>
    <w:rsid w:val="004145AE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A6C"/>
    <w:rsid w:val="00425C97"/>
    <w:rsid w:val="00425E65"/>
    <w:rsid w:val="00425FFD"/>
    <w:rsid w:val="00426125"/>
    <w:rsid w:val="004262F8"/>
    <w:rsid w:val="00426442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A75"/>
    <w:rsid w:val="00431006"/>
    <w:rsid w:val="00431149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3106"/>
    <w:rsid w:val="0043359F"/>
    <w:rsid w:val="004336D8"/>
    <w:rsid w:val="004337E9"/>
    <w:rsid w:val="0043385A"/>
    <w:rsid w:val="0043396E"/>
    <w:rsid w:val="00433C26"/>
    <w:rsid w:val="00433D8A"/>
    <w:rsid w:val="00434066"/>
    <w:rsid w:val="004344F1"/>
    <w:rsid w:val="00434639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CCF"/>
    <w:rsid w:val="00435EE4"/>
    <w:rsid w:val="00435F87"/>
    <w:rsid w:val="00435FB7"/>
    <w:rsid w:val="004362CA"/>
    <w:rsid w:val="004365F4"/>
    <w:rsid w:val="00436696"/>
    <w:rsid w:val="00436A3B"/>
    <w:rsid w:val="00436D05"/>
    <w:rsid w:val="00436D7C"/>
    <w:rsid w:val="004371AB"/>
    <w:rsid w:val="00437457"/>
    <w:rsid w:val="004377E6"/>
    <w:rsid w:val="00437895"/>
    <w:rsid w:val="00437C7B"/>
    <w:rsid w:val="00437D5A"/>
    <w:rsid w:val="00437E77"/>
    <w:rsid w:val="004402A7"/>
    <w:rsid w:val="0044035D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50"/>
    <w:rsid w:val="00445189"/>
    <w:rsid w:val="00445513"/>
    <w:rsid w:val="00445625"/>
    <w:rsid w:val="00445811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718"/>
    <w:rsid w:val="00446721"/>
    <w:rsid w:val="00446B38"/>
    <w:rsid w:val="00446B46"/>
    <w:rsid w:val="00446E75"/>
    <w:rsid w:val="00446F84"/>
    <w:rsid w:val="004478FA"/>
    <w:rsid w:val="004479BB"/>
    <w:rsid w:val="0045039C"/>
    <w:rsid w:val="004504D2"/>
    <w:rsid w:val="00450778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6114"/>
    <w:rsid w:val="0045623E"/>
    <w:rsid w:val="00456369"/>
    <w:rsid w:val="004567CC"/>
    <w:rsid w:val="00456946"/>
    <w:rsid w:val="0045695D"/>
    <w:rsid w:val="00456971"/>
    <w:rsid w:val="00456AC7"/>
    <w:rsid w:val="00456B4F"/>
    <w:rsid w:val="00456D6C"/>
    <w:rsid w:val="00456FF8"/>
    <w:rsid w:val="004573B3"/>
    <w:rsid w:val="0045742D"/>
    <w:rsid w:val="00457462"/>
    <w:rsid w:val="0045798D"/>
    <w:rsid w:val="00457B27"/>
    <w:rsid w:val="00457BB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E98"/>
    <w:rsid w:val="00462F1D"/>
    <w:rsid w:val="00462FED"/>
    <w:rsid w:val="004632A4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628"/>
    <w:rsid w:val="00470750"/>
    <w:rsid w:val="004707C5"/>
    <w:rsid w:val="00470893"/>
    <w:rsid w:val="00470A2E"/>
    <w:rsid w:val="0047139B"/>
    <w:rsid w:val="0047166D"/>
    <w:rsid w:val="00471856"/>
    <w:rsid w:val="00471926"/>
    <w:rsid w:val="00471DB0"/>
    <w:rsid w:val="00471FAB"/>
    <w:rsid w:val="0047212F"/>
    <w:rsid w:val="0047253B"/>
    <w:rsid w:val="00472684"/>
    <w:rsid w:val="00472709"/>
    <w:rsid w:val="00472ACB"/>
    <w:rsid w:val="00473546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5F6"/>
    <w:rsid w:val="00474729"/>
    <w:rsid w:val="0047473D"/>
    <w:rsid w:val="0047475B"/>
    <w:rsid w:val="0047482E"/>
    <w:rsid w:val="004749DE"/>
    <w:rsid w:val="00474A07"/>
    <w:rsid w:val="00474B72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98"/>
    <w:rsid w:val="00476EAE"/>
    <w:rsid w:val="004774C5"/>
    <w:rsid w:val="004774EA"/>
    <w:rsid w:val="004775ED"/>
    <w:rsid w:val="004778C0"/>
    <w:rsid w:val="00477B60"/>
    <w:rsid w:val="00480247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FF"/>
    <w:rsid w:val="004819E2"/>
    <w:rsid w:val="00481BE0"/>
    <w:rsid w:val="0048215F"/>
    <w:rsid w:val="00482389"/>
    <w:rsid w:val="0048268F"/>
    <w:rsid w:val="00482943"/>
    <w:rsid w:val="00482ADC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C46"/>
    <w:rsid w:val="00484D4E"/>
    <w:rsid w:val="00484DC1"/>
    <w:rsid w:val="00484EB1"/>
    <w:rsid w:val="0048542B"/>
    <w:rsid w:val="00485525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5D"/>
    <w:rsid w:val="00487866"/>
    <w:rsid w:val="00487A6F"/>
    <w:rsid w:val="00487C04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2074"/>
    <w:rsid w:val="0049238F"/>
    <w:rsid w:val="004924E5"/>
    <w:rsid w:val="00492597"/>
    <w:rsid w:val="00492619"/>
    <w:rsid w:val="004927F3"/>
    <w:rsid w:val="00492AFE"/>
    <w:rsid w:val="00492CCD"/>
    <w:rsid w:val="00493031"/>
    <w:rsid w:val="00493194"/>
    <w:rsid w:val="0049349F"/>
    <w:rsid w:val="004935A4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60F6"/>
    <w:rsid w:val="004961DB"/>
    <w:rsid w:val="004963C4"/>
    <w:rsid w:val="0049653E"/>
    <w:rsid w:val="004967E2"/>
    <w:rsid w:val="0049682E"/>
    <w:rsid w:val="00496BEF"/>
    <w:rsid w:val="00496DC2"/>
    <w:rsid w:val="00496E38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8C9"/>
    <w:rsid w:val="004A0974"/>
    <w:rsid w:val="004A0E00"/>
    <w:rsid w:val="004A1452"/>
    <w:rsid w:val="004A158D"/>
    <w:rsid w:val="004A15F7"/>
    <w:rsid w:val="004A1600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138"/>
    <w:rsid w:val="004A31D0"/>
    <w:rsid w:val="004A328E"/>
    <w:rsid w:val="004A32C1"/>
    <w:rsid w:val="004A366E"/>
    <w:rsid w:val="004A36C0"/>
    <w:rsid w:val="004A3AA3"/>
    <w:rsid w:val="004A3CB9"/>
    <w:rsid w:val="004A3F7E"/>
    <w:rsid w:val="004A40F9"/>
    <w:rsid w:val="004A4527"/>
    <w:rsid w:val="004A4625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B1D"/>
    <w:rsid w:val="004A5D36"/>
    <w:rsid w:val="004A5D78"/>
    <w:rsid w:val="004A6255"/>
    <w:rsid w:val="004A63C5"/>
    <w:rsid w:val="004A6416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64"/>
    <w:rsid w:val="004B01EA"/>
    <w:rsid w:val="004B0706"/>
    <w:rsid w:val="004B0780"/>
    <w:rsid w:val="004B0787"/>
    <w:rsid w:val="004B0F3B"/>
    <w:rsid w:val="004B1313"/>
    <w:rsid w:val="004B13AD"/>
    <w:rsid w:val="004B13D8"/>
    <w:rsid w:val="004B169E"/>
    <w:rsid w:val="004B19BB"/>
    <w:rsid w:val="004B1A40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57"/>
    <w:rsid w:val="004B35E1"/>
    <w:rsid w:val="004B35EC"/>
    <w:rsid w:val="004B3C3F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C33"/>
    <w:rsid w:val="004B612D"/>
    <w:rsid w:val="004B624C"/>
    <w:rsid w:val="004B6301"/>
    <w:rsid w:val="004B64EA"/>
    <w:rsid w:val="004B650B"/>
    <w:rsid w:val="004B6697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C0023"/>
    <w:rsid w:val="004C0346"/>
    <w:rsid w:val="004C0456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7FF"/>
    <w:rsid w:val="004C1905"/>
    <w:rsid w:val="004C19E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EF0"/>
    <w:rsid w:val="004C63D6"/>
    <w:rsid w:val="004C63E7"/>
    <w:rsid w:val="004C6424"/>
    <w:rsid w:val="004C655E"/>
    <w:rsid w:val="004C660B"/>
    <w:rsid w:val="004C6954"/>
    <w:rsid w:val="004C69B5"/>
    <w:rsid w:val="004C6A4F"/>
    <w:rsid w:val="004C6D45"/>
    <w:rsid w:val="004C730E"/>
    <w:rsid w:val="004C75B8"/>
    <w:rsid w:val="004C7635"/>
    <w:rsid w:val="004C7739"/>
    <w:rsid w:val="004C7804"/>
    <w:rsid w:val="004C7BDF"/>
    <w:rsid w:val="004C7D1D"/>
    <w:rsid w:val="004D0074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C9A"/>
    <w:rsid w:val="004D2E57"/>
    <w:rsid w:val="004D30AD"/>
    <w:rsid w:val="004D30D0"/>
    <w:rsid w:val="004D3100"/>
    <w:rsid w:val="004D3251"/>
    <w:rsid w:val="004D3403"/>
    <w:rsid w:val="004D39CA"/>
    <w:rsid w:val="004D3BA6"/>
    <w:rsid w:val="004D3BF4"/>
    <w:rsid w:val="004D4048"/>
    <w:rsid w:val="004D40D5"/>
    <w:rsid w:val="004D466C"/>
    <w:rsid w:val="004D46F0"/>
    <w:rsid w:val="004D4764"/>
    <w:rsid w:val="004D481E"/>
    <w:rsid w:val="004D48E3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F02"/>
    <w:rsid w:val="004D602D"/>
    <w:rsid w:val="004D65BA"/>
    <w:rsid w:val="004D6708"/>
    <w:rsid w:val="004D6788"/>
    <w:rsid w:val="004D68C0"/>
    <w:rsid w:val="004D68E0"/>
    <w:rsid w:val="004D6B64"/>
    <w:rsid w:val="004D6C1A"/>
    <w:rsid w:val="004D70E1"/>
    <w:rsid w:val="004D710C"/>
    <w:rsid w:val="004D7885"/>
    <w:rsid w:val="004E0033"/>
    <w:rsid w:val="004E00F1"/>
    <w:rsid w:val="004E0394"/>
    <w:rsid w:val="004E03BE"/>
    <w:rsid w:val="004E03D5"/>
    <w:rsid w:val="004E071E"/>
    <w:rsid w:val="004E08F9"/>
    <w:rsid w:val="004E09EB"/>
    <w:rsid w:val="004E0CD0"/>
    <w:rsid w:val="004E1260"/>
    <w:rsid w:val="004E1923"/>
    <w:rsid w:val="004E1CBB"/>
    <w:rsid w:val="004E1D07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98"/>
    <w:rsid w:val="004E3CDE"/>
    <w:rsid w:val="004E3D87"/>
    <w:rsid w:val="004E3F5E"/>
    <w:rsid w:val="004E3FD8"/>
    <w:rsid w:val="004E4032"/>
    <w:rsid w:val="004E40C0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710"/>
    <w:rsid w:val="004E5788"/>
    <w:rsid w:val="004E5856"/>
    <w:rsid w:val="004E59D9"/>
    <w:rsid w:val="004E5C61"/>
    <w:rsid w:val="004E6158"/>
    <w:rsid w:val="004E6184"/>
    <w:rsid w:val="004E61CC"/>
    <w:rsid w:val="004E6331"/>
    <w:rsid w:val="004E6385"/>
    <w:rsid w:val="004E6463"/>
    <w:rsid w:val="004E655B"/>
    <w:rsid w:val="004E687A"/>
    <w:rsid w:val="004E6CEA"/>
    <w:rsid w:val="004E6F18"/>
    <w:rsid w:val="004E76A5"/>
    <w:rsid w:val="004E77B7"/>
    <w:rsid w:val="004E7A98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24B"/>
    <w:rsid w:val="004F2261"/>
    <w:rsid w:val="004F244A"/>
    <w:rsid w:val="004F256F"/>
    <w:rsid w:val="004F2826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CD9"/>
    <w:rsid w:val="004F5D4A"/>
    <w:rsid w:val="004F5D6E"/>
    <w:rsid w:val="004F5EBB"/>
    <w:rsid w:val="004F6142"/>
    <w:rsid w:val="004F6149"/>
    <w:rsid w:val="004F6249"/>
    <w:rsid w:val="004F67BC"/>
    <w:rsid w:val="004F6812"/>
    <w:rsid w:val="004F6836"/>
    <w:rsid w:val="004F6AFE"/>
    <w:rsid w:val="004F6EC2"/>
    <w:rsid w:val="004F6F20"/>
    <w:rsid w:val="004F735F"/>
    <w:rsid w:val="004F7373"/>
    <w:rsid w:val="004F73A5"/>
    <w:rsid w:val="004F769B"/>
    <w:rsid w:val="004F76A6"/>
    <w:rsid w:val="004F7970"/>
    <w:rsid w:val="004F7A14"/>
    <w:rsid w:val="004F7C51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57"/>
    <w:rsid w:val="005010C4"/>
    <w:rsid w:val="0050132F"/>
    <w:rsid w:val="00501470"/>
    <w:rsid w:val="00501723"/>
    <w:rsid w:val="00501A8C"/>
    <w:rsid w:val="00501BFC"/>
    <w:rsid w:val="00501C76"/>
    <w:rsid w:val="00501CE2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30C8"/>
    <w:rsid w:val="005033EE"/>
    <w:rsid w:val="0050377B"/>
    <w:rsid w:val="005038A7"/>
    <w:rsid w:val="0050398B"/>
    <w:rsid w:val="005039C3"/>
    <w:rsid w:val="00503A01"/>
    <w:rsid w:val="00503A62"/>
    <w:rsid w:val="00503AEC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4C9"/>
    <w:rsid w:val="0050757F"/>
    <w:rsid w:val="00507754"/>
    <w:rsid w:val="00507914"/>
    <w:rsid w:val="00507A38"/>
    <w:rsid w:val="00507CAF"/>
    <w:rsid w:val="00507DA0"/>
    <w:rsid w:val="00507F0D"/>
    <w:rsid w:val="00510374"/>
    <w:rsid w:val="00510444"/>
    <w:rsid w:val="0051046B"/>
    <w:rsid w:val="00510722"/>
    <w:rsid w:val="00510E50"/>
    <w:rsid w:val="00510FDF"/>
    <w:rsid w:val="00511081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747"/>
    <w:rsid w:val="00512A7B"/>
    <w:rsid w:val="00512AB7"/>
    <w:rsid w:val="00512C63"/>
    <w:rsid w:val="00512D39"/>
    <w:rsid w:val="005135B1"/>
    <w:rsid w:val="00513B8C"/>
    <w:rsid w:val="00513C3F"/>
    <w:rsid w:val="00513F8F"/>
    <w:rsid w:val="00514045"/>
    <w:rsid w:val="00514367"/>
    <w:rsid w:val="00514574"/>
    <w:rsid w:val="005147E7"/>
    <w:rsid w:val="005149A2"/>
    <w:rsid w:val="00514CEB"/>
    <w:rsid w:val="00514CEE"/>
    <w:rsid w:val="005150E4"/>
    <w:rsid w:val="00515507"/>
    <w:rsid w:val="0051550E"/>
    <w:rsid w:val="00515556"/>
    <w:rsid w:val="00515708"/>
    <w:rsid w:val="00515746"/>
    <w:rsid w:val="005157DD"/>
    <w:rsid w:val="00515907"/>
    <w:rsid w:val="0051594D"/>
    <w:rsid w:val="00515A51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82D"/>
    <w:rsid w:val="005209F1"/>
    <w:rsid w:val="00520AE3"/>
    <w:rsid w:val="00520D74"/>
    <w:rsid w:val="00520EFA"/>
    <w:rsid w:val="00520FEC"/>
    <w:rsid w:val="005211E3"/>
    <w:rsid w:val="00521209"/>
    <w:rsid w:val="00521294"/>
    <w:rsid w:val="00521ABC"/>
    <w:rsid w:val="00521D5B"/>
    <w:rsid w:val="00521D65"/>
    <w:rsid w:val="00521EA7"/>
    <w:rsid w:val="005221A4"/>
    <w:rsid w:val="005225C5"/>
    <w:rsid w:val="00522603"/>
    <w:rsid w:val="0052260B"/>
    <w:rsid w:val="0052275E"/>
    <w:rsid w:val="00522C3A"/>
    <w:rsid w:val="00522CD6"/>
    <w:rsid w:val="005230C7"/>
    <w:rsid w:val="005231A1"/>
    <w:rsid w:val="00523366"/>
    <w:rsid w:val="0052381F"/>
    <w:rsid w:val="00523E18"/>
    <w:rsid w:val="00523F32"/>
    <w:rsid w:val="0052422C"/>
    <w:rsid w:val="005244D5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6270"/>
    <w:rsid w:val="00526469"/>
    <w:rsid w:val="00526817"/>
    <w:rsid w:val="005269C2"/>
    <w:rsid w:val="00526A27"/>
    <w:rsid w:val="00526A5E"/>
    <w:rsid w:val="00526AC7"/>
    <w:rsid w:val="00526C8A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6166"/>
    <w:rsid w:val="005362AB"/>
    <w:rsid w:val="0053644C"/>
    <w:rsid w:val="005364AA"/>
    <w:rsid w:val="00536AEE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643"/>
    <w:rsid w:val="00544B02"/>
    <w:rsid w:val="0054512B"/>
    <w:rsid w:val="005451CA"/>
    <w:rsid w:val="00545264"/>
    <w:rsid w:val="005452C0"/>
    <w:rsid w:val="005454B1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2E7"/>
    <w:rsid w:val="00550497"/>
    <w:rsid w:val="005505BA"/>
    <w:rsid w:val="0055088A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E52"/>
    <w:rsid w:val="00552038"/>
    <w:rsid w:val="0055233E"/>
    <w:rsid w:val="005523AD"/>
    <w:rsid w:val="00552569"/>
    <w:rsid w:val="00552699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7B8"/>
    <w:rsid w:val="00560817"/>
    <w:rsid w:val="00560AC9"/>
    <w:rsid w:val="00560D42"/>
    <w:rsid w:val="00560DF6"/>
    <w:rsid w:val="00560F99"/>
    <w:rsid w:val="005611FF"/>
    <w:rsid w:val="00561250"/>
    <w:rsid w:val="0056134D"/>
    <w:rsid w:val="00561A95"/>
    <w:rsid w:val="00561BF6"/>
    <w:rsid w:val="00561C9B"/>
    <w:rsid w:val="00561FFA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54"/>
    <w:rsid w:val="005632EC"/>
    <w:rsid w:val="005634EB"/>
    <w:rsid w:val="005637FA"/>
    <w:rsid w:val="00563958"/>
    <w:rsid w:val="00563F1D"/>
    <w:rsid w:val="00563FD0"/>
    <w:rsid w:val="00563FD2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50E4"/>
    <w:rsid w:val="0056518E"/>
    <w:rsid w:val="005657DD"/>
    <w:rsid w:val="00565D94"/>
    <w:rsid w:val="00565DA2"/>
    <w:rsid w:val="00565E25"/>
    <w:rsid w:val="00566548"/>
    <w:rsid w:val="005665C8"/>
    <w:rsid w:val="00566739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B3B"/>
    <w:rsid w:val="00567B75"/>
    <w:rsid w:val="00567BAB"/>
    <w:rsid w:val="00567BCB"/>
    <w:rsid w:val="0057009B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20F6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A4"/>
    <w:rsid w:val="00576A37"/>
    <w:rsid w:val="00576B5C"/>
    <w:rsid w:val="00576C37"/>
    <w:rsid w:val="00576CA4"/>
    <w:rsid w:val="00577368"/>
    <w:rsid w:val="005773FF"/>
    <w:rsid w:val="00577540"/>
    <w:rsid w:val="005777AC"/>
    <w:rsid w:val="00577864"/>
    <w:rsid w:val="005778AE"/>
    <w:rsid w:val="00577B71"/>
    <w:rsid w:val="00577B7A"/>
    <w:rsid w:val="00577CC2"/>
    <w:rsid w:val="00577EA4"/>
    <w:rsid w:val="00577EB4"/>
    <w:rsid w:val="005800F9"/>
    <w:rsid w:val="0058026C"/>
    <w:rsid w:val="005803F3"/>
    <w:rsid w:val="005809DE"/>
    <w:rsid w:val="00580B24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6B7"/>
    <w:rsid w:val="00584DA8"/>
    <w:rsid w:val="00584DFA"/>
    <w:rsid w:val="00584E27"/>
    <w:rsid w:val="00584E9D"/>
    <w:rsid w:val="005851E2"/>
    <w:rsid w:val="005852AA"/>
    <w:rsid w:val="005854AA"/>
    <w:rsid w:val="00585668"/>
    <w:rsid w:val="00585867"/>
    <w:rsid w:val="00585C3A"/>
    <w:rsid w:val="00586013"/>
    <w:rsid w:val="0058601C"/>
    <w:rsid w:val="00586221"/>
    <w:rsid w:val="0058628A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674"/>
    <w:rsid w:val="0059075C"/>
    <w:rsid w:val="005909AD"/>
    <w:rsid w:val="00590BF6"/>
    <w:rsid w:val="00590C31"/>
    <w:rsid w:val="00590CDA"/>
    <w:rsid w:val="00590FE4"/>
    <w:rsid w:val="005911ED"/>
    <w:rsid w:val="00591B9C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323A"/>
    <w:rsid w:val="005932D4"/>
    <w:rsid w:val="005933EC"/>
    <w:rsid w:val="00593447"/>
    <w:rsid w:val="005938BC"/>
    <w:rsid w:val="00593913"/>
    <w:rsid w:val="00593A04"/>
    <w:rsid w:val="00593C15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13A"/>
    <w:rsid w:val="0059514A"/>
    <w:rsid w:val="00595275"/>
    <w:rsid w:val="00595308"/>
    <w:rsid w:val="005955FC"/>
    <w:rsid w:val="00595777"/>
    <w:rsid w:val="00595C7B"/>
    <w:rsid w:val="00595D52"/>
    <w:rsid w:val="00595DA2"/>
    <w:rsid w:val="00595E51"/>
    <w:rsid w:val="00595E99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B1"/>
    <w:rsid w:val="005A0E60"/>
    <w:rsid w:val="005A0E77"/>
    <w:rsid w:val="005A0E88"/>
    <w:rsid w:val="005A0EFD"/>
    <w:rsid w:val="005A1242"/>
    <w:rsid w:val="005A133B"/>
    <w:rsid w:val="005A14AD"/>
    <w:rsid w:val="005A18F9"/>
    <w:rsid w:val="005A1AA7"/>
    <w:rsid w:val="005A1BAF"/>
    <w:rsid w:val="005A1C03"/>
    <w:rsid w:val="005A1CC6"/>
    <w:rsid w:val="005A2229"/>
    <w:rsid w:val="005A229A"/>
    <w:rsid w:val="005A23BE"/>
    <w:rsid w:val="005A24A7"/>
    <w:rsid w:val="005A24CC"/>
    <w:rsid w:val="005A2B3C"/>
    <w:rsid w:val="005A2F25"/>
    <w:rsid w:val="005A320D"/>
    <w:rsid w:val="005A3330"/>
    <w:rsid w:val="005A36E3"/>
    <w:rsid w:val="005A3A31"/>
    <w:rsid w:val="005A3B52"/>
    <w:rsid w:val="005A3D27"/>
    <w:rsid w:val="005A3DB1"/>
    <w:rsid w:val="005A3E8B"/>
    <w:rsid w:val="005A416C"/>
    <w:rsid w:val="005A4432"/>
    <w:rsid w:val="005A45DB"/>
    <w:rsid w:val="005A494C"/>
    <w:rsid w:val="005A4CD5"/>
    <w:rsid w:val="005A55FF"/>
    <w:rsid w:val="005A585B"/>
    <w:rsid w:val="005A588D"/>
    <w:rsid w:val="005A59CF"/>
    <w:rsid w:val="005A5C6E"/>
    <w:rsid w:val="005A5E17"/>
    <w:rsid w:val="005A5FBB"/>
    <w:rsid w:val="005A6223"/>
    <w:rsid w:val="005A6385"/>
    <w:rsid w:val="005A64DB"/>
    <w:rsid w:val="005A6A3A"/>
    <w:rsid w:val="005A6E83"/>
    <w:rsid w:val="005A6E87"/>
    <w:rsid w:val="005A7093"/>
    <w:rsid w:val="005A7210"/>
    <w:rsid w:val="005A740B"/>
    <w:rsid w:val="005A79AD"/>
    <w:rsid w:val="005A7A16"/>
    <w:rsid w:val="005A7A9C"/>
    <w:rsid w:val="005A7F72"/>
    <w:rsid w:val="005B0459"/>
    <w:rsid w:val="005B0463"/>
    <w:rsid w:val="005B04AF"/>
    <w:rsid w:val="005B06A8"/>
    <w:rsid w:val="005B06CC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36"/>
    <w:rsid w:val="005B14D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6A4"/>
    <w:rsid w:val="005B583C"/>
    <w:rsid w:val="005B5A40"/>
    <w:rsid w:val="005B5A55"/>
    <w:rsid w:val="005B5B7E"/>
    <w:rsid w:val="005B5C5C"/>
    <w:rsid w:val="005B5EF9"/>
    <w:rsid w:val="005B5F04"/>
    <w:rsid w:val="005B5FC4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1225"/>
    <w:rsid w:val="005C12D9"/>
    <w:rsid w:val="005C132F"/>
    <w:rsid w:val="005C133C"/>
    <w:rsid w:val="005C16AA"/>
    <w:rsid w:val="005C1752"/>
    <w:rsid w:val="005C17C4"/>
    <w:rsid w:val="005C1BF2"/>
    <w:rsid w:val="005C2144"/>
    <w:rsid w:val="005C247C"/>
    <w:rsid w:val="005C2636"/>
    <w:rsid w:val="005C2BE3"/>
    <w:rsid w:val="005C2D0E"/>
    <w:rsid w:val="005C2D32"/>
    <w:rsid w:val="005C2DAD"/>
    <w:rsid w:val="005C30DB"/>
    <w:rsid w:val="005C3118"/>
    <w:rsid w:val="005C36A2"/>
    <w:rsid w:val="005C376D"/>
    <w:rsid w:val="005C3CBC"/>
    <w:rsid w:val="005C3EBA"/>
    <w:rsid w:val="005C3F2F"/>
    <w:rsid w:val="005C408F"/>
    <w:rsid w:val="005C42F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9FA"/>
    <w:rsid w:val="005C6B26"/>
    <w:rsid w:val="005C76FB"/>
    <w:rsid w:val="005C772B"/>
    <w:rsid w:val="005C7A54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93"/>
    <w:rsid w:val="005D24A2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4043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527"/>
    <w:rsid w:val="005D5933"/>
    <w:rsid w:val="005D5C1E"/>
    <w:rsid w:val="005D5E46"/>
    <w:rsid w:val="005D609E"/>
    <w:rsid w:val="005D64A5"/>
    <w:rsid w:val="005D68AC"/>
    <w:rsid w:val="005D6929"/>
    <w:rsid w:val="005D6A7A"/>
    <w:rsid w:val="005D6B30"/>
    <w:rsid w:val="005D6DF4"/>
    <w:rsid w:val="005D6E1C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99"/>
    <w:rsid w:val="005E0AFE"/>
    <w:rsid w:val="005E0BEE"/>
    <w:rsid w:val="005E0C31"/>
    <w:rsid w:val="005E0E6F"/>
    <w:rsid w:val="005E11A0"/>
    <w:rsid w:val="005E129B"/>
    <w:rsid w:val="005E1393"/>
    <w:rsid w:val="005E1411"/>
    <w:rsid w:val="005E161A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12"/>
    <w:rsid w:val="005E3E20"/>
    <w:rsid w:val="005E3FFF"/>
    <w:rsid w:val="005E432C"/>
    <w:rsid w:val="005E43AD"/>
    <w:rsid w:val="005E44EE"/>
    <w:rsid w:val="005E48F7"/>
    <w:rsid w:val="005E4CC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FE4"/>
    <w:rsid w:val="005F2517"/>
    <w:rsid w:val="005F2528"/>
    <w:rsid w:val="005F354D"/>
    <w:rsid w:val="005F369B"/>
    <w:rsid w:val="005F3730"/>
    <w:rsid w:val="005F3955"/>
    <w:rsid w:val="005F39EC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D16"/>
    <w:rsid w:val="005F4D97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76C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A06"/>
    <w:rsid w:val="00606B0C"/>
    <w:rsid w:val="00606E65"/>
    <w:rsid w:val="006074B1"/>
    <w:rsid w:val="00607596"/>
    <w:rsid w:val="0060764C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C3D"/>
    <w:rsid w:val="00611C82"/>
    <w:rsid w:val="00612081"/>
    <w:rsid w:val="006125DB"/>
    <w:rsid w:val="0061297E"/>
    <w:rsid w:val="00612C0D"/>
    <w:rsid w:val="00612C73"/>
    <w:rsid w:val="00612E96"/>
    <w:rsid w:val="00612EC1"/>
    <w:rsid w:val="00613120"/>
    <w:rsid w:val="006133A2"/>
    <w:rsid w:val="006134CE"/>
    <w:rsid w:val="006138D3"/>
    <w:rsid w:val="006138D8"/>
    <w:rsid w:val="00613A5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E35"/>
    <w:rsid w:val="00614FA4"/>
    <w:rsid w:val="0061513A"/>
    <w:rsid w:val="0061524B"/>
    <w:rsid w:val="006153EB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885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A76"/>
    <w:rsid w:val="00622F29"/>
    <w:rsid w:val="00623427"/>
    <w:rsid w:val="0062347B"/>
    <w:rsid w:val="00623AEB"/>
    <w:rsid w:val="00623BA2"/>
    <w:rsid w:val="00623BB4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57"/>
    <w:rsid w:val="00626E64"/>
    <w:rsid w:val="00626EC1"/>
    <w:rsid w:val="006271F4"/>
    <w:rsid w:val="0062725A"/>
    <w:rsid w:val="0062729E"/>
    <w:rsid w:val="00627637"/>
    <w:rsid w:val="0062763D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9AC"/>
    <w:rsid w:val="00630B00"/>
    <w:rsid w:val="00631007"/>
    <w:rsid w:val="006311CF"/>
    <w:rsid w:val="00631528"/>
    <w:rsid w:val="006317E0"/>
    <w:rsid w:val="00631826"/>
    <w:rsid w:val="0063187F"/>
    <w:rsid w:val="00631B1A"/>
    <w:rsid w:val="00631D64"/>
    <w:rsid w:val="00631EAA"/>
    <w:rsid w:val="00631F71"/>
    <w:rsid w:val="006323E5"/>
    <w:rsid w:val="006323FB"/>
    <w:rsid w:val="00632421"/>
    <w:rsid w:val="006324E9"/>
    <w:rsid w:val="00632594"/>
    <w:rsid w:val="006326BC"/>
    <w:rsid w:val="00632763"/>
    <w:rsid w:val="00632927"/>
    <w:rsid w:val="00632A0E"/>
    <w:rsid w:val="00632A4C"/>
    <w:rsid w:val="00632E16"/>
    <w:rsid w:val="00632E56"/>
    <w:rsid w:val="00632EEF"/>
    <w:rsid w:val="0063305B"/>
    <w:rsid w:val="0063309C"/>
    <w:rsid w:val="006331AF"/>
    <w:rsid w:val="006331CA"/>
    <w:rsid w:val="0063339D"/>
    <w:rsid w:val="006333DE"/>
    <w:rsid w:val="00633951"/>
    <w:rsid w:val="0063395A"/>
    <w:rsid w:val="00633965"/>
    <w:rsid w:val="00633982"/>
    <w:rsid w:val="00633A3A"/>
    <w:rsid w:val="00633B5E"/>
    <w:rsid w:val="00633C0A"/>
    <w:rsid w:val="0063405E"/>
    <w:rsid w:val="006341AD"/>
    <w:rsid w:val="006346F1"/>
    <w:rsid w:val="006347F5"/>
    <w:rsid w:val="00634B4C"/>
    <w:rsid w:val="00634B4F"/>
    <w:rsid w:val="00634F76"/>
    <w:rsid w:val="006353D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99F"/>
    <w:rsid w:val="00636A76"/>
    <w:rsid w:val="00636B90"/>
    <w:rsid w:val="0063720A"/>
    <w:rsid w:val="00637268"/>
    <w:rsid w:val="0063739E"/>
    <w:rsid w:val="006373C7"/>
    <w:rsid w:val="006373EB"/>
    <w:rsid w:val="00637405"/>
    <w:rsid w:val="00637763"/>
    <w:rsid w:val="00637E00"/>
    <w:rsid w:val="00637F23"/>
    <w:rsid w:val="006401C6"/>
    <w:rsid w:val="00640207"/>
    <w:rsid w:val="00640222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7DE"/>
    <w:rsid w:val="00642850"/>
    <w:rsid w:val="006429E5"/>
    <w:rsid w:val="00642A84"/>
    <w:rsid w:val="00642AAF"/>
    <w:rsid w:val="00642D10"/>
    <w:rsid w:val="00642E65"/>
    <w:rsid w:val="00643286"/>
    <w:rsid w:val="00643736"/>
    <w:rsid w:val="00643769"/>
    <w:rsid w:val="00643891"/>
    <w:rsid w:val="00643DCD"/>
    <w:rsid w:val="00643F49"/>
    <w:rsid w:val="00644200"/>
    <w:rsid w:val="0064428B"/>
    <w:rsid w:val="00644318"/>
    <w:rsid w:val="00644511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617E"/>
    <w:rsid w:val="00646506"/>
    <w:rsid w:val="006466B5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D1E"/>
    <w:rsid w:val="00650D3F"/>
    <w:rsid w:val="00650E4C"/>
    <w:rsid w:val="00650EB8"/>
    <w:rsid w:val="00650F7C"/>
    <w:rsid w:val="00650FBE"/>
    <w:rsid w:val="00650FD9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CF"/>
    <w:rsid w:val="00653B4B"/>
    <w:rsid w:val="00653FED"/>
    <w:rsid w:val="00654055"/>
    <w:rsid w:val="0065424F"/>
    <w:rsid w:val="006544F6"/>
    <w:rsid w:val="00654A95"/>
    <w:rsid w:val="00655070"/>
    <w:rsid w:val="00655188"/>
    <w:rsid w:val="00655223"/>
    <w:rsid w:val="00655780"/>
    <w:rsid w:val="00655802"/>
    <w:rsid w:val="0065594D"/>
    <w:rsid w:val="00655B1D"/>
    <w:rsid w:val="00655B8A"/>
    <w:rsid w:val="00655CFB"/>
    <w:rsid w:val="00655F0E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C4E"/>
    <w:rsid w:val="00661CC2"/>
    <w:rsid w:val="00661D7C"/>
    <w:rsid w:val="006620FF"/>
    <w:rsid w:val="00662166"/>
    <w:rsid w:val="00662234"/>
    <w:rsid w:val="00662288"/>
    <w:rsid w:val="00662638"/>
    <w:rsid w:val="00662DBE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A"/>
    <w:rsid w:val="006713FA"/>
    <w:rsid w:val="006716AC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E29"/>
    <w:rsid w:val="0067328A"/>
    <w:rsid w:val="0067348E"/>
    <w:rsid w:val="006734CF"/>
    <w:rsid w:val="006735BC"/>
    <w:rsid w:val="006735C5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9E"/>
    <w:rsid w:val="00674460"/>
    <w:rsid w:val="0067476F"/>
    <w:rsid w:val="00674CAB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7B8"/>
    <w:rsid w:val="00676BD7"/>
    <w:rsid w:val="00676BE2"/>
    <w:rsid w:val="00677725"/>
    <w:rsid w:val="006779E1"/>
    <w:rsid w:val="00677BFF"/>
    <w:rsid w:val="00677D34"/>
    <w:rsid w:val="00677D7D"/>
    <w:rsid w:val="00677F10"/>
    <w:rsid w:val="006800C5"/>
    <w:rsid w:val="0068013A"/>
    <w:rsid w:val="00680627"/>
    <w:rsid w:val="0068066A"/>
    <w:rsid w:val="006809D2"/>
    <w:rsid w:val="00680A06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527"/>
    <w:rsid w:val="0068653A"/>
    <w:rsid w:val="00686918"/>
    <w:rsid w:val="00686A14"/>
    <w:rsid w:val="00686AD4"/>
    <w:rsid w:val="00686B5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92D"/>
    <w:rsid w:val="00690D12"/>
    <w:rsid w:val="00690EFD"/>
    <w:rsid w:val="00690F0E"/>
    <w:rsid w:val="006914FB"/>
    <w:rsid w:val="006919C5"/>
    <w:rsid w:val="006920C3"/>
    <w:rsid w:val="006925FD"/>
    <w:rsid w:val="00692768"/>
    <w:rsid w:val="00692799"/>
    <w:rsid w:val="006927F0"/>
    <w:rsid w:val="00692868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6244"/>
    <w:rsid w:val="00696441"/>
    <w:rsid w:val="0069677F"/>
    <w:rsid w:val="006969D6"/>
    <w:rsid w:val="00696B37"/>
    <w:rsid w:val="00696B6A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F94"/>
    <w:rsid w:val="006A40D0"/>
    <w:rsid w:val="006A410C"/>
    <w:rsid w:val="006A4113"/>
    <w:rsid w:val="006A4674"/>
    <w:rsid w:val="006A494F"/>
    <w:rsid w:val="006A49B5"/>
    <w:rsid w:val="006A4FF3"/>
    <w:rsid w:val="006A5162"/>
    <w:rsid w:val="006A585E"/>
    <w:rsid w:val="006A5911"/>
    <w:rsid w:val="006A592E"/>
    <w:rsid w:val="006A5A45"/>
    <w:rsid w:val="006A5CA3"/>
    <w:rsid w:val="006A5D5C"/>
    <w:rsid w:val="006A5DFF"/>
    <w:rsid w:val="006A5E26"/>
    <w:rsid w:val="006A629D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F67"/>
    <w:rsid w:val="006B00DF"/>
    <w:rsid w:val="006B031F"/>
    <w:rsid w:val="006B0489"/>
    <w:rsid w:val="006B05F5"/>
    <w:rsid w:val="006B090A"/>
    <w:rsid w:val="006B0A30"/>
    <w:rsid w:val="006B0BEA"/>
    <w:rsid w:val="006B0EA2"/>
    <w:rsid w:val="006B102A"/>
    <w:rsid w:val="006B1213"/>
    <w:rsid w:val="006B1577"/>
    <w:rsid w:val="006B163E"/>
    <w:rsid w:val="006B166D"/>
    <w:rsid w:val="006B16EE"/>
    <w:rsid w:val="006B19B2"/>
    <w:rsid w:val="006B1A07"/>
    <w:rsid w:val="006B1A89"/>
    <w:rsid w:val="006B1CC7"/>
    <w:rsid w:val="006B1DA2"/>
    <w:rsid w:val="006B1F5F"/>
    <w:rsid w:val="006B2008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843"/>
    <w:rsid w:val="006B393F"/>
    <w:rsid w:val="006B3A88"/>
    <w:rsid w:val="006B3AC3"/>
    <w:rsid w:val="006B3B64"/>
    <w:rsid w:val="006B3CD2"/>
    <w:rsid w:val="006B3E55"/>
    <w:rsid w:val="006B401E"/>
    <w:rsid w:val="006B47D1"/>
    <w:rsid w:val="006B48C9"/>
    <w:rsid w:val="006B4D21"/>
    <w:rsid w:val="006B4E5B"/>
    <w:rsid w:val="006B4FED"/>
    <w:rsid w:val="006B503D"/>
    <w:rsid w:val="006B5111"/>
    <w:rsid w:val="006B609F"/>
    <w:rsid w:val="006B6346"/>
    <w:rsid w:val="006B640A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83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309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162"/>
    <w:rsid w:val="006C6287"/>
    <w:rsid w:val="006C64F9"/>
    <w:rsid w:val="006C654C"/>
    <w:rsid w:val="006C677C"/>
    <w:rsid w:val="006C6CEA"/>
    <w:rsid w:val="006C6E92"/>
    <w:rsid w:val="006C6EA9"/>
    <w:rsid w:val="006C7305"/>
    <w:rsid w:val="006C7347"/>
    <w:rsid w:val="006C7547"/>
    <w:rsid w:val="006C75C9"/>
    <w:rsid w:val="006C7CAC"/>
    <w:rsid w:val="006C7F29"/>
    <w:rsid w:val="006C7FB9"/>
    <w:rsid w:val="006D0846"/>
    <w:rsid w:val="006D0BEE"/>
    <w:rsid w:val="006D0C09"/>
    <w:rsid w:val="006D0CE0"/>
    <w:rsid w:val="006D114C"/>
    <w:rsid w:val="006D18DA"/>
    <w:rsid w:val="006D19CF"/>
    <w:rsid w:val="006D1A0B"/>
    <w:rsid w:val="006D1A23"/>
    <w:rsid w:val="006D1DFA"/>
    <w:rsid w:val="006D1F1A"/>
    <w:rsid w:val="006D1F86"/>
    <w:rsid w:val="006D2039"/>
    <w:rsid w:val="006D21FF"/>
    <w:rsid w:val="006D222B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7F1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B93"/>
    <w:rsid w:val="006D7BBD"/>
    <w:rsid w:val="006D7C30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C34"/>
    <w:rsid w:val="006E1E45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538"/>
    <w:rsid w:val="006E4646"/>
    <w:rsid w:val="006E4821"/>
    <w:rsid w:val="006E4A41"/>
    <w:rsid w:val="006E4AC1"/>
    <w:rsid w:val="006E4DFC"/>
    <w:rsid w:val="006E5006"/>
    <w:rsid w:val="006E512D"/>
    <w:rsid w:val="006E5477"/>
    <w:rsid w:val="006E554E"/>
    <w:rsid w:val="006E5949"/>
    <w:rsid w:val="006E5964"/>
    <w:rsid w:val="006E5A4C"/>
    <w:rsid w:val="006E5AFE"/>
    <w:rsid w:val="006E64BD"/>
    <w:rsid w:val="006E64F3"/>
    <w:rsid w:val="006E68D0"/>
    <w:rsid w:val="006E696A"/>
    <w:rsid w:val="006E6AD1"/>
    <w:rsid w:val="006E6C33"/>
    <w:rsid w:val="006E6F03"/>
    <w:rsid w:val="006E71A8"/>
    <w:rsid w:val="006E7227"/>
    <w:rsid w:val="006E73DE"/>
    <w:rsid w:val="006E7496"/>
    <w:rsid w:val="006E7569"/>
    <w:rsid w:val="006E7695"/>
    <w:rsid w:val="006E778A"/>
    <w:rsid w:val="006E7883"/>
    <w:rsid w:val="006E7969"/>
    <w:rsid w:val="006E7B8E"/>
    <w:rsid w:val="006E7E49"/>
    <w:rsid w:val="006E7F71"/>
    <w:rsid w:val="006F0076"/>
    <w:rsid w:val="006F0209"/>
    <w:rsid w:val="006F05C2"/>
    <w:rsid w:val="006F07A2"/>
    <w:rsid w:val="006F090B"/>
    <w:rsid w:val="006F0924"/>
    <w:rsid w:val="006F0B57"/>
    <w:rsid w:val="006F0C12"/>
    <w:rsid w:val="006F0D07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68E"/>
    <w:rsid w:val="006F4734"/>
    <w:rsid w:val="006F4755"/>
    <w:rsid w:val="006F47DF"/>
    <w:rsid w:val="006F4818"/>
    <w:rsid w:val="006F48A7"/>
    <w:rsid w:val="006F4B85"/>
    <w:rsid w:val="006F4FC5"/>
    <w:rsid w:val="006F557B"/>
    <w:rsid w:val="006F5674"/>
    <w:rsid w:val="006F56DE"/>
    <w:rsid w:val="006F59BB"/>
    <w:rsid w:val="006F5B41"/>
    <w:rsid w:val="006F5BD7"/>
    <w:rsid w:val="006F5CBF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27"/>
    <w:rsid w:val="006F746D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A19"/>
    <w:rsid w:val="00702B2D"/>
    <w:rsid w:val="007032E6"/>
    <w:rsid w:val="00703566"/>
    <w:rsid w:val="007036E5"/>
    <w:rsid w:val="00703D8A"/>
    <w:rsid w:val="00703FA9"/>
    <w:rsid w:val="00704123"/>
    <w:rsid w:val="00704641"/>
    <w:rsid w:val="007047A7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2FE"/>
    <w:rsid w:val="0070632C"/>
    <w:rsid w:val="007063B6"/>
    <w:rsid w:val="007064B6"/>
    <w:rsid w:val="00706AC2"/>
    <w:rsid w:val="00706B18"/>
    <w:rsid w:val="00706BED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66B"/>
    <w:rsid w:val="007168A8"/>
    <w:rsid w:val="00716990"/>
    <w:rsid w:val="007169BA"/>
    <w:rsid w:val="00716B63"/>
    <w:rsid w:val="00716FC0"/>
    <w:rsid w:val="0071713E"/>
    <w:rsid w:val="00717251"/>
    <w:rsid w:val="00717267"/>
    <w:rsid w:val="00717396"/>
    <w:rsid w:val="00717692"/>
    <w:rsid w:val="00717890"/>
    <w:rsid w:val="007178EE"/>
    <w:rsid w:val="00717B1E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F9"/>
    <w:rsid w:val="0072461A"/>
    <w:rsid w:val="00724728"/>
    <w:rsid w:val="007248F9"/>
    <w:rsid w:val="00724DC4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63B"/>
    <w:rsid w:val="0072665F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D9D"/>
    <w:rsid w:val="00731FF6"/>
    <w:rsid w:val="007321F8"/>
    <w:rsid w:val="007325D3"/>
    <w:rsid w:val="00732885"/>
    <w:rsid w:val="0073338F"/>
    <w:rsid w:val="00733858"/>
    <w:rsid w:val="00733A80"/>
    <w:rsid w:val="00733B84"/>
    <w:rsid w:val="00733C86"/>
    <w:rsid w:val="00733E11"/>
    <w:rsid w:val="00734173"/>
    <w:rsid w:val="007343E7"/>
    <w:rsid w:val="0073487C"/>
    <w:rsid w:val="0073497A"/>
    <w:rsid w:val="00734D7B"/>
    <w:rsid w:val="0073532A"/>
    <w:rsid w:val="00735436"/>
    <w:rsid w:val="0073543A"/>
    <w:rsid w:val="00735650"/>
    <w:rsid w:val="00735934"/>
    <w:rsid w:val="00735998"/>
    <w:rsid w:val="00735E35"/>
    <w:rsid w:val="0073637C"/>
    <w:rsid w:val="00736886"/>
    <w:rsid w:val="00736B97"/>
    <w:rsid w:val="00736D7B"/>
    <w:rsid w:val="00736E1E"/>
    <w:rsid w:val="0073720E"/>
    <w:rsid w:val="007377ED"/>
    <w:rsid w:val="00737842"/>
    <w:rsid w:val="00737944"/>
    <w:rsid w:val="007379C8"/>
    <w:rsid w:val="00737B9A"/>
    <w:rsid w:val="00737DE0"/>
    <w:rsid w:val="00737DE8"/>
    <w:rsid w:val="00737E27"/>
    <w:rsid w:val="007404D1"/>
    <w:rsid w:val="0074052C"/>
    <w:rsid w:val="007406A2"/>
    <w:rsid w:val="007406C0"/>
    <w:rsid w:val="007406D4"/>
    <w:rsid w:val="007409C6"/>
    <w:rsid w:val="007409E8"/>
    <w:rsid w:val="00740AC1"/>
    <w:rsid w:val="00740B5C"/>
    <w:rsid w:val="00740BF9"/>
    <w:rsid w:val="0074108B"/>
    <w:rsid w:val="00741294"/>
    <w:rsid w:val="00741434"/>
    <w:rsid w:val="007415B6"/>
    <w:rsid w:val="00741613"/>
    <w:rsid w:val="007418FC"/>
    <w:rsid w:val="00741A56"/>
    <w:rsid w:val="00741B31"/>
    <w:rsid w:val="007420C9"/>
    <w:rsid w:val="00742117"/>
    <w:rsid w:val="0074226C"/>
    <w:rsid w:val="00742593"/>
    <w:rsid w:val="00742695"/>
    <w:rsid w:val="00742A51"/>
    <w:rsid w:val="00742E0B"/>
    <w:rsid w:val="00743468"/>
    <w:rsid w:val="0074351A"/>
    <w:rsid w:val="007436B1"/>
    <w:rsid w:val="007436D5"/>
    <w:rsid w:val="00743867"/>
    <w:rsid w:val="00743869"/>
    <w:rsid w:val="00743909"/>
    <w:rsid w:val="00744055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C0F"/>
    <w:rsid w:val="00745DBB"/>
    <w:rsid w:val="00745E38"/>
    <w:rsid w:val="00745EBB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CE0"/>
    <w:rsid w:val="00746FF8"/>
    <w:rsid w:val="007472AA"/>
    <w:rsid w:val="00747446"/>
    <w:rsid w:val="007475EA"/>
    <w:rsid w:val="00747993"/>
    <w:rsid w:val="00747BD8"/>
    <w:rsid w:val="00747DF5"/>
    <w:rsid w:val="00747F05"/>
    <w:rsid w:val="00750206"/>
    <w:rsid w:val="0075038A"/>
    <w:rsid w:val="007503B7"/>
    <w:rsid w:val="0075053A"/>
    <w:rsid w:val="0075076E"/>
    <w:rsid w:val="007509F9"/>
    <w:rsid w:val="00750CF6"/>
    <w:rsid w:val="00750E65"/>
    <w:rsid w:val="00750F3C"/>
    <w:rsid w:val="00750FC4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97"/>
    <w:rsid w:val="007524E2"/>
    <w:rsid w:val="00752546"/>
    <w:rsid w:val="007525FC"/>
    <w:rsid w:val="0075282B"/>
    <w:rsid w:val="0075299C"/>
    <w:rsid w:val="00752A6D"/>
    <w:rsid w:val="00752AA5"/>
    <w:rsid w:val="00752BF1"/>
    <w:rsid w:val="00752EC4"/>
    <w:rsid w:val="00752FE7"/>
    <w:rsid w:val="007531B9"/>
    <w:rsid w:val="0075347A"/>
    <w:rsid w:val="007535FC"/>
    <w:rsid w:val="00753905"/>
    <w:rsid w:val="00753A07"/>
    <w:rsid w:val="00753F01"/>
    <w:rsid w:val="007540F6"/>
    <w:rsid w:val="00754100"/>
    <w:rsid w:val="0075412E"/>
    <w:rsid w:val="00754747"/>
    <w:rsid w:val="007547E8"/>
    <w:rsid w:val="00754C99"/>
    <w:rsid w:val="00754D41"/>
    <w:rsid w:val="00754D64"/>
    <w:rsid w:val="00754FCC"/>
    <w:rsid w:val="00754FD4"/>
    <w:rsid w:val="00754FEF"/>
    <w:rsid w:val="00755420"/>
    <w:rsid w:val="00755559"/>
    <w:rsid w:val="00755B06"/>
    <w:rsid w:val="00755D41"/>
    <w:rsid w:val="00755E06"/>
    <w:rsid w:val="00755F4F"/>
    <w:rsid w:val="00755F8B"/>
    <w:rsid w:val="007561B1"/>
    <w:rsid w:val="0075649C"/>
    <w:rsid w:val="007565E2"/>
    <w:rsid w:val="00756810"/>
    <w:rsid w:val="00756935"/>
    <w:rsid w:val="00756AFA"/>
    <w:rsid w:val="00756BB9"/>
    <w:rsid w:val="00756CF3"/>
    <w:rsid w:val="00756F15"/>
    <w:rsid w:val="00756F1E"/>
    <w:rsid w:val="0075701C"/>
    <w:rsid w:val="007570D5"/>
    <w:rsid w:val="0075712E"/>
    <w:rsid w:val="007572AC"/>
    <w:rsid w:val="007572E9"/>
    <w:rsid w:val="00757447"/>
    <w:rsid w:val="0075782C"/>
    <w:rsid w:val="00757882"/>
    <w:rsid w:val="00757A61"/>
    <w:rsid w:val="00757C04"/>
    <w:rsid w:val="00757CD9"/>
    <w:rsid w:val="00757DB3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D79"/>
    <w:rsid w:val="0076116A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CB4"/>
    <w:rsid w:val="00764D70"/>
    <w:rsid w:val="00764EB8"/>
    <w:rsid w:val="00764EDC"/>
    <w:rsid w:val="00765098"/>
    <w:rsid w:val="007650A8"/>
    <w:rsid w:val="00765228"/>
    <w:rsid w:val="0076539C"/>
    <w:rsid w:val="00765530"/>
    <w:rsid w:val="00765832"/>
    <w:rsid w:val="00765CA6"/>
    <w:rsid w:val="00765FDC"/>
    <w:rsid w:val="007663A3"/>
    <w:rsid w:val="00766559"/>
    <w:rsid w:val="00766731"/>
    <w:rsid w:val="00766826"/>
    <w:rsid w:val="007669EF"/>
    <w:rsid w:val="00766A7A"/>
    <w:rsid w:val="00766B0E"/>
    <w:rsid w:val="00766BB8"/>
    <w:rsid w:val="00766BFB"/>
    <w:rsid w:val="00766ED2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117C"/>
    <w:rsid w:val="007711C6"/>
    <w:rsid w:val="007715B8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C3"/>
    <w:rsid w:val="00772F45"/>
    <w:rsid w:val="00773197"/>
    <w:rsid w:val="007733C4"/>
    <w:rsid w:val="00773464"/>
    <w:rsid w:val="0077385B"/>
    <w:rsid w:val="00773CCA"/>
    <w:rsid w:val="00773D63"/>
    <w:rsid w:val="00773EBA"/>
    <w:rsid w:val="00773EC7"/>
    <w:rsid w:val="007743A1"/>
    <w:rsid w:val="007744EF"/>
    <w:rsid w:val="00774A9A"/>
    <w:rsid w:val="00774BB2"/>
    <w:rsid w:val="00774C6A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5DE"/>
    <w:rsid w:val="00777A62"/>
    <w:rsid w:val="00777B46"/>
    <w:rsid w:val="00777DAC"/>
    <w:rsid w:val="00777EE9"/>
    <w:rsid w:val="007803F7"/>
    <w:rsid w:val="007804DE"/>
    <w:rsid w:val="00780980"/>
    <w:rsid w:val="007809E1"/>
    <w:rsid w:val="00780A03"/>
    <w:rsid w:val="00780AF4"/>
    <w:rsid w:val="00780F3D"/>
    <w:rsid w:val="00780F61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7BE"/>
    <w:rsid w:val="0078380D"/>
    <w:rsid w:val="007838A0"/>
    <w:rsid w:val="00783AB8"/>
    <w:rsid w:val="00783D0A"/>
    <w:rsid w:val="00784112"/>
    <w:rsid w:val="007842FE"/>
    <w:rsid w:val="007843A4"/>
    <w:rsid w:val="0078440C"/>
    <w:rsid w:val="007844B9"/>
    <w:rsid w:val="00784630"/>
    <w:rsid w:val="00784702"/>
    <w:rsid w:val="0078495C"/>
    <w:rsid w:val="00784C31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EEB"/>
    <w:rsid w:val="007861D1"/>
    <w:rsid w:val="00786272"/>
    <w:rsid w:val="007862C8"/>
    <w:rsid w:val="0078639C"/>
    <w:rsid w:val="007864B2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1C3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B1"/>
    <w:rsid w:val="007926B7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D22"/>
    <w:rsid w:val="00794D61"/>
    <w:rsid w:val="00794DFE"/>
    <w:rsid w:val="007954AC"/>
    <w:rsid w:val="00795804"/>
    <w:rsid w:val="00795809"/>
    <w:rsid w:val="00795A51"/>
    <w:rsid w:val="00795BA6"/>
    <w:rsid w:val="0079601B"/>
    <w:rsid w:val="0079603E"/>
    <w:rsid w:val="007960C8"/>
    <w:rsid w:val="00796144"/>
    <w:rsid w:val="007962E1"/>
    <w:rsid w:val="0079675E"/>
    <w:rsid w:val="007967DC"/>
    <w:rsid w:val="00796B15"/>
    <w:rsid w:val="00796ED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81D"/>
    <w:rsid w:val="007A0BB4"/>
    <w:rsid w:val="007A0BDA"/>
    <w:rsid w:val="007A0C97"/>
    <w:rsid w:val="007A0CDD"/>
    <w:rsid w:val="007A0D0D"/>
    <w:rsid w:val="007A0DAC"/>
    <w:rsid w:val="007A0DC1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5C3"/>
    <w:rsid w:val="007A27AE"/>
    <w:rsid w:val="007A2888"/>
    <w:rsid w:val="007A2BFF"/>
    <w:rsid w:val="007A2D56"/>
    <w:rsid w:val="007A2F06"/>
    <w:rsid w:val="007A32E9"/>
    <w:rsid w:val="007A3343"/>
    <w:rsid w:val="007A3395"/>
    <w:rsid w:val="007A3505"/>
    <w:rsid w:val="007A35EE"/>
    <w:rsid w:val="007A3785"/>
    <w:rsid w:val="007A37F2"/>
    <w:rsid w:val="007A3815"/>
    <w:rsid w:val="007A3BF2"/>
    <w:rsid w:val="007A3D27"/>
    <w:rsid w:val="007A406F"/>
    <w:rsid w:val="007A4338"/>
    <w:rsid w:val="007A44DD"/>
    <w:rsid w:val="007A45A5"/>
    <w:rsid w:val="007A468B"/>
    <w:rsid w:val="007A4833"/>
    <w:rsid w:val="007A4AF1"/>
    <w:rsid w:val="007A4C55"/>
    <w:rsid w:val="007A4DD7"/>
    <w:rsid w:val="007A4FF8"/>
    <w:rsid w:val="007A5288"/>
    <w:rsid w:val="007A543C"/>
    <w:rsid w:val="007A5772"/>
    <w:rsid w:val="007A5789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1061"/>
    <w:rsid w:val="007B14D6"/>
    <w:rsid w:val="007B1908"/>
    <w:rsid w:val="007B1F9A"/>
    <w:rsid w:val="007B2074"/>
    <w:rsid w:val="007B2638"/>
    <w:rsid w:val="007B2BB1"/>
    <w:rsid w:val="007B2BD4"/>
    <w:rsid w:val="007B3476"/>
    <w:rsid w:val="007B3635"/>
    <w:rsid w:val="007B3809"/>
    <w:rsid w:val="007B39C6"/>
    <w:rsid w:val="007B3F21"/>
    <w:rsid w:val="007B4147"/>
    <w:rsid w:val="007B4188"/>
    <w:rsid w:val="007B4201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50AF"/>
    <w:rsid w:val="007B550D"/>
    <w:rsid w:val="007B58F8"/>
    <w:rsid w:val="007B5A66"/>
    <w:rsid w:val="007B5B8E"/>
    <w:rsid w:val="007B630D"/>
    <w:rsid w:val="007B6347"/>
    <w:rsid w:val="007B665B"/>
    <w:rsid w:val="007B6B55"/>
    <w:rsid w:val="007B6EA5"/>
    <w:rsid w:val="007B7153"/>
    <w:rsid w:val="007B74AE"/>
    <w:rsid w:val="007B77AF"/>
    <w:rsid w:val="007B77FB"/>
    <w:rsid w:val="007B79EC"/>
    <w:rsid w:val="007B7CEF"/>
    <w:rsid w:val="007B7D58"/>
    <w:rsid w:val="007B7E47"/>
    <w:rsid w:val="007B7E59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91"/>
    <w:rsid w:val="007C3D88"/>
    <w:rsid w:val="007C3E5A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6CE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B00"/>
    <w:rsid w:val="007D3C40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162"/>
    <w:rsid w:val="007E0276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D2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768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41E"/>
    <w:rsid w:val="007E77A7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DD3"/>
    <w:rsid w:val="007F0F08"/>
    <w:rsid w:val="007F1083"/>
    <w:rsid w:val="007F1218"/>
    <w:rsid w:val="007F133E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796"/>
    <w:rsid w:val="007F4A25"/>
    <w:rsid w:val="007F4E24"/>
    <w:rsid w:val="007F4E92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310"/>
    <w:rsid w:val="007F6562"/>
    <w:rsid w:val="007F65F2"/>
    <w:rsid w:val="007F6772"/>
    <w:rsid w:val="007F67DE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F8"/>
    <w:rsid w:val="00803700"/>
    <w:rsid w:val="0080397E"/>
    <w:rsid w:val="00803E2E"/>
    <w:rsid w:val="00803EAD"/>
    <w:rsid w:val="00803FD6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99"/>
    <w:rsid w:val="0080727F"/>
    <w:rsid w:val="00807365"/>
    <w:rsid w:val="00807539"/>
    <w:rsid w:val="0080770D"/>
    <w:rsid w:val="00807727"/>
    <w:rsid w:val="00807835"/>
    <w:rsid w:val="00807836"/>
    <w:rsid w:val="00807A91"/>
    <w:rsid w:val="00807D28"/>
    <w:rsid w:val="00807D5E"/>
    <w:rsid w:val="00807E1B"/>
    <w:rsid w:val="008100D3"/>
    <w:rsid w:val="0081012C"/>
    <w:rsid w:val="0081036B"/>
    <w:rsid w:val="00810453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7B0"/>
    <w:rsid w:val="00812906"/>
    <w:rsid w:val="00812944"/>
    <w:rsid w:val="00812BD0"/>
    <w:rsid w:val="00812D4F"/>
    <w:rsid w:val="00812FE3"/>
    <w:rsid w:val="008132B0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D64"/>
    <w:rsid w:val="00815E79"/>
    <w:rsid w:val="0081619A"/>
    <w:rsid w:val="00816292"/>
    <w:rsid w:val="008165FD"/>
    <w:rsid w:val="008166C7"/>
    <w:rsid w:val="00816A54"/>
    <w:rsid w:val="00816D94"/>
    <w:rsid w:val="00816D9C"/>
    <w:rsid w:val="00816E6E"/>
    <w:rsid w:val="00817151"/>
    <w:rsid w:val="008171F7"/>
    <w:rsid w:val="00817428"/>
    <w:rsid w:val="00817645"/>
    <w:rsid w:val="0081787C"/>
    <w:rsid w:val="00817B25"/>
    <w:rsid w:val="00817B8F"/>
    <w:rsid w:val="00817C8D"/>
    <w:rsid w:val="00817C96"/>
    <w:rsid w:val="00817CB0"/>
    <w:rsid w:val="00817D2A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CC"/>
    <w:rsid w:val="00822131"/>
    <w:rsid w:val="008222E3"/>
    <w:rsid w:val="0082267F"/>
    <w:rsid w:val="00822689"/>
    <w:rsid w:val="0082284D"/>
    <w:rsid w:val="00822A76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304AE"/>
    <w:rsid w:val="008306FA"/>
    <w:rsid w:val="00830DE1"/>
    <w:rsid w:val="00831151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E7"/>
    <w:rsid w:val="00834B30"/>
    <w:rsid w:val="00834B61"/>
    <w:rsid w:val="00834B74"/>
    <w:rsid w:val="00834B8D"/>
    <w:rsid w:val="00834D12"/>
    <w:rsid w:val="0083502E"/>
    <w:rsid w:val="008350E9"/>
    <w:rsid w:val="00835345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5E8"/>
    <w:rsid w:val="00842678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B"/>
    <w:rsid w:val="00843B2C"/>
    <w:rsid w:val="00843CF8"/>
    <w:rsid w:val="008441DC"/>
    <w:rsid w:val="00844453"/>
    <w:rsid w:val="008444F8"/>
    <w:rsid w:val="008445D2"/>
    <w:rsid w:val="00844750"/>
    <w:rsid w:val="00844864"/>
    <w:rsid w:val="00844BE3"/>
    <w:rsid w:val="00844E1B"/>
    <w:rsid w:val="00844ECA"/>
    <w:rsid w:val="00845303"/>
    <w:rsid w:val="0084543A"/>
    <w:rsid w:val="00845448"/>
    <w:rsid w:val="0084569C"/>
    <w:rsid w:val="0084574F"/>
    <w:rsid w:val="0084577A"/>
    <w:rsid w:val="00845A7B"/>
    <w:rsid w:val="00845A92"/>
    <w:rsid w:val="00845AEC"/>
    <w:rsid w:val="00845BB5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C77"/>
    <w:rsid w:val="00846D95"/>
    <w:rsid w:val="00846E99"/>
    <w:rsid w:val="00847458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A7"/>
    <w:rsid w:val="00853A43"/>
    <w:rsid w:val="00853B5B"/>
    <w:rsid w:val="00853C45"/>
    <w:rsid w:val="00854090"/>
    <w:rsid w:val="008540C8"/>
    <w:rsid w:val="00854983"/>
    <w:rsid w:val="00854A91"/>
    <w:rsid w:val="00854E0E"/>
    <w:rsid w:val="008553C8"/>
    <w:rsid w:val="008556F2"/>
    <w:rsid w:val="00855D04"/>
    <w:rsid w:val="00855DB5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859"/>
    <w:rsid w:val="008578B1"/>
    <w:rsid w:val="008578C4"/>
    <w:rsid w:val="00857C34"/>
    <w:rsid w:val="008600FD"/>
    <w:rsid w:val="00860146"/>
    <w:rsid w:val="008602AA"/>
    <w:rsid w:val="00860303"/>
    <w:rsid w:val="0086037F"/>
    <w:rsid w:val="008604AF"/>
    <w:rsid w:val="008604E6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558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403"/>
    <w:rsid w:val="00863479"/>
    <w:rsid w:val="00863AA0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664"/>
    <w:rsid w:val="00871D14"/>
    <w:rsid w:val="0087228E"/>
    <w:rsid w:val="008722B0"/>
    <w:rsid w:val="00872496"/>
    <w:rsid w:val="0087250F"/>
    <w:rsid w:val="00872544"/>
    <w:rsid w:val="008727E9"/>
    <w:rsid w:val="00872882"/>
    <w:rsid w:val="00872ACB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40B9"/>
    <w:rsid w:val="008742CE"/>
    <w:rsid w:val="008744D1"/>
    <w:rsid w:val="00874656"/>
    <w:rsid w:val="00874704"/>
    <w:rsid w:val="00874762"/>
    <w:rsid w:val="00874C18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79"/>
    <w:rsid w:val="00875FBD"/>
    <w:rsid w:val="00875FE6"/>
    <w:rsid w:val="00876343"/>
    <w:rsid w:val="008763B6"/>
    <w:rsid w:val="00876AC2"/>
    <w:rsid w:val="00876AC7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BE"/>
    <w:rsid w:val="008824E6"/>
    <w:rsid w:val="008829DC"/>
    <w:rsid w:val="00882BB1"/>
    <w:rsid w:val="00882D3B"/>
    <w:rsid w:val="00882F52"/>
    <w:rsid w:val="00883004"/>
    <w:rsid w:val="00883095"/>
    <w:rsid w:val="00883685"/>
    <w:rsid w:val="0088393F"/>
    <w:rsid w:val="00883ED6"/>
    <w:rsid w:val="00883F0E"/>
    <w:rsid w:val="00884255"/>
    <w:rsid w:val="0088425B"/>
    <w:rsid w:val="0088427D"/>
    <w:rsid w:val="00884720"/>
    <w:rsid w:val="00884AD8"/>
    <w:rsid w:val="00884CDF"/>
    <w:rsid w:val="0088514D"/>
    <w:rsid w:val="00885650"/>
    <w:rsid w:val="00885651"/>
    <w:rsid w:val="0088565E"/>
    <w:rsid w:val="008856A4"/>
    <w:rsid w:val="0088579F"/>
    <w:rsid w:val="00885C64"/>
    <w:rsid w:val="00885D5D"/>
    <w:rsid w:val="00885EC3"/>
    <w:rsid w:val="00885EC9"/>
    <w:rsid w:val="00885F46"/>
    <w:rsid w:val="00885F7A"/>
    <w:rsid w:val="00886080"/>
    <w:rsid w:val="00886223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62F"/>
    <w:rsid w:val="008876DF"/>
    <w:rsid w:val="00887771"/>
    <w:rsid w:val="00887B71"/>
    <w:rsid w:val="00887C01"/>
    <w:rsid w:val="00887C4D"/>
    <w:rsid w:val="00887CDD"/>
    <w:rsid w:val="00887FEF"/>
    <w:rsid w:val="0089000E"/>
    <w:rsid w:val="00890034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195"/>
    <w:rsid w:val="008913F1"/>
    <w:rsid w:val="00891548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CD"/>
    <w:rsid w:val="0089400C"/>
    <w:rsid w:val="008940D4"/>
    <w:rsid w:val="008943B9"/>
    <w:rsid w:val="008947CA"/>
    <w:rsid w:val="0089482C"/>
    <w:rsid w:val="0089487B"/>
    <w:rsid w:val="008948A0"/>
    <w:rsid w:val="00894A2E"/>
    <w:rsid w:val="00894ADC"/>
    <w:rsid w:val="00894D16"/>
    <w:rsid w:val="008951C7"/>
    <w:rsid w:val="00895243"/>
    <w:rsid w:val="00895514"/>
    <w:rsid w:val="0089552F"/>
    <w:rsid w:val="008955D7"/>
    <w:rsid w:val="0089585F"/>
    <w:rsid w:val="008958AF"/>
    <w:rsid w:val="00895A0C"/>
    <w:rsid w:val="00895BE6"/>
    <w:rsid w:val="008961A5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92B"/>
    <w:rsid w:val="00897ACE"/>
    <w:rsid w:val="00897D90"/>
    <w:rsid w:val="00897FA7"/>
    <w:rsid w:val="008A0173"/>
    <w:rsid w:val="008A01B3"/>
    <w:rsid w:val="008A0339"/>
    <w:rsid w:val="008A03A0"/>
    <w:rsid w:val="008A0473"/>
    <w:rsid w:val="008A04C7"/>
    <w:rsid w:val="008A0964"/>
    <w:rsid w:val="008A0FB5"/>
    <w:rsid w:val="008A10E3"/>
    <w:rsid w:val="008A13FF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C0"/>
    <w:rsid w:val="008A2C4C"/>
    <w:rsid w:val="008A2DE7"/>
    <w:rsid w:val="008A2F26"/>
    <w:rsid w:val="008A2F49"/>
    <w:rsid w:val="008A31A8"/>
    <w:rsid w:val="008A3537"/>
    <w:rsid w:val="008A36ED"/>
    <w:rsid w:val="008A3898"/>
    <w:rsid w:val="008A3C76"/>
    <w:rsid w:val="008A3D01"/>
    <w:rsid w:val="008A42D8"/>
    <w:rsid w:val="008A457F"/>
    <w:rsid w:val="008A484B"/>
    <w:rsid w:val="008A4911"/>
    <w:rsid w:val="008A49EF"/>
    <w:rsid w:val="008A4C28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9D"/>
    <w:rsid w:val="008B4D1F"/>
    <w:rsid w:val="008B5120"/>
    <w:rsid w:val="008B512E"/>
    <w:rsid w:val="008B5420"/>
    <w:rsid w:val="008B5448"/>
    <w:rsid w:val="008B5577"/>
    <w:rsid w:val="008B59D1"/>
    <w:rsid w:val="008B5DF8"/>
    <w:rsid w:val="008B60ED"/>
    <w:rsid w:val="008B6116"/>
    <w:rsid w:val="008B61E0"/>
    <w:rsid w:val="008B66CB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D02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BC8"/>
    <w:rsid w:val="008C2D68"/>
    <w:rsid w:val="008C2DB9"/>
    <w:rsid w:val="008C306C"/>
    <w:rsid w:val="008C35FC"/>
    <w:rsid w:val="008C370C"/>
    <w:rsid w:val="008C421A"/>
    <w:rsid w:val="008C4361"/>
    <w:rsid w:val="008C4929"/>
    <w:rsid w:val="008C49FF"/>
    <w:rsid w:val="008C4B47"/>
    <w:rsid w:val="008C5107"/>
    <w:rsid w:val="008C53F3"/>
    <w:rsid w:val="008C540B"/>
    <w:rsid w:val="008C570A"/>
    <w:rsid w:val="008C575E"/>
    <w:rsid w:val="008C59D5"/>
    <w:rsid w:val="008C5B10"/>
    <w:rsid w:val="008C5BC2"/>
    <w:rsid w:val="008C5DAC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1023"/>
    <w:rsid w:val="008D13DC"/>
    <w:rsid w:val="008D149D"/>
    <w:rsid w:val="008D14CD"/>
    <w:rsid w:val="008D17ED"/>
    <w:rsid w:val="008D1CDD"/>
    <w:rsid w:val="008D1E23"/>
    <w:rsid w:val="008D1F77"/>
    <w:rsid w:val="008D2209"/>
    <w:rsid w:val="008D22AD"/>
    <w:rsid w:val="008D23D3"/>
    <w:rsid w:val="008D2461"/>
    <w:rsid w:val="008D24F3"/>
    <w:rsid w:val="008D2781"/>
    <w:rsid w:val="008D27F6"/>
    <w:rsid w:val="008D2801"/>
    <w:rsid w:val="008D2AA8"/>
    <w:rsid w:val="008D2AC2"/>
    <w:rsid w:val="008D2DD8"/>
    <w:rsid w:val="008D2E67"/>
    <w:rsid w:val="008D30F5"/>
    <w:rsid w:val="008D3208"/>
    <w:rsid w:val="008D3321"/>
    <w:rsid w:val="008D399A"/>
    <w:rsid w:val="008D3A3E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DEB"/>
    <w:rsid w:val="008D7E1F"/>
    <w:rsid w:val="008D7E95"/>
    <w:rsid w:val="008E00FB"/>
    <w:rsid w:val="008E0186"/>
    <w:rsid w:val="008E04B5"/>
    <w:rsid w:val="008E0615"/>
    <w:rsid w:val="008E0652"/>
    <w:rsid w:val="008E074C"/>
    <w:rsid w:val="008E07C6"/>
    <w:rsid w:val="008E0886"/>
    <w:rsid w:val="008E0CDD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FDF"/>
    <w:rsid w:val="008E2051"/>
    <w:rsid w:val="008E20D6"/>
    <w:rsid w:val="008E20EC"/>
    <w:rsid w:val="008E225F"/>
    <w:rsid w:val="008E2562"/>
    <w:rsid w:val="008E29A3"/>
    <w:rsid w:val="008E2A65"/>
    <w:rsid w:val="008E2AA8"/>
    <w:rsid w:val="008E2B47"/>
    <w:rsid w:val="008E2C9C"/>
    <w:rsid w:val="008E2D13"/>
    <w:rsid w:val="008E2E8C"/>
    <w:rsid w:val="008E30A2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F52"/>
    <w:rsid w:val="008E412D"/>
    <w:rsid w:val="008E431C"/>
    <w:rsid w:val="008E451A"/>
    <w:rsid w:val="008E4890"/>
    <w:rsid w:val="008E48FD"/>
    <w:rsid w:val="008E49D0"/>
    <w:rsid w:val="008E4B21"/>
    <w:rsid w:val="008E4CA5"/>
    <w:rsid w:val="008E4E39"/>
    <w:rsid w:val="008E50BD"/>
    <w:rsid w:val="008E52DD"/>
    <w:rsid w:val="008E5412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B3"/>
    <w:rsid w:val="008E7DDF"/>
    <w:rsid w:val="008E7F9D"/>
    <w:rsid w:val="008F0090"/>
    <w:rsid w:val="008F01AB"/>
    <w:rsid w:val="008F01B2"/>
    <w:rsid w:val="008F044C"/>
    <w:rsid w:val="008F0460"/>
    <w:rsid w:val="008F06E5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F8"/>
    <w:rsid w:val="008F1FD7"/>
    <w:rsid w:val="008F2073"/>
    <w:rsid w:val="008F2178"/>
    <w:rsid w:val="008F2201"/>
    <w:rsid w:val="008F29F3"/>
    <w:rsid w:val="008F2A8C"/>
    <w:rsid w:val="008F2AB6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6100"/>
    <w:rsid w:val="0090613A"/>
    <w:rsid w:val="009067B8"/>
    <w:rsid w:val="00906A1C"/>
    <w:rsid w:val="00906C1D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BEE"/>
    <w:rsid w:val="00907C27"/>
    <w:rsid w:val="00907C3E"/>
    <w:rsid w:val="00907C99"/>
    <w:rsid w:val="00907F13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B7"/>
    <w:rsid w:val="009123B9"/>
    <w:rsid w:val="00912A63"/>
    <w:rsid w:val="00912A96"/>
    <w:rsid w:val="00912AD2"/>
    <w:rsid w:val="00912F6D"/>
    <w:rsid w:val="009130B7"/>
    <w:rsid w:val="00913101"/>
    <w:rsid w:val="00913159"/>
    <w:rsid w:val="00913353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A58"/>
    <w:rsid w:val="00914A5D"/>
    <w:rsid w:val="00914BF1"/>
    <w:rsid w:val="00914ED2"/>
    <w:rsid w:val="00914F8B"/>
    <w:rsid w:val="00914FDB"/>
    <w:rsid w:val="00915032"/>
    <w:rsid w:val="00915143"/>
    <w:rsid w:val="009151C0"/>
    <w:rsid w:val="009152BF"/>
    <w:rsid w:val="009152EE"/>
    <w:rsid w:val="0091537E"/>
    <w:rsid w:val="00915399"/>
    <w:rsid w:val="0091545D"/>
    <w:rsid w:val="009154BD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4"/>
    <w:rsid w:val="00921ACC"/>
    <w:rsid w:val="00921C9F"/>
    <w:rsid w:val="00921ED5"/>
    <w:rsid w:val="00921FA1"/>
    <w:rsid w:val="0092211C"/>
    <w:rsid w:val="009225B6"/>
    <w:rsid w:val="009225C4"/>
    <w:rsid w:val="009225D2"/>
    <w:rsid w:val="009226E3"/>
    <w:rsid w:val="00922713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D61"/>
    <w:rsid w:val="00933DE4"/>
    <w:rsid w:val="00933E14"/>
    <w:rsid w:val="00934044"/>
    <w:rsid w:val="00934073"/>
    <w:rsid w:val="009342FC"/>
    <w:rsid w:val="009345E3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E9A"/>
    <w:rsid w:val="009360F7"/>
    <w:rsid w:val="0093615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BE"/>
    <w:rsid w:val="00940DF4"/>
    <w:rsid w:val="00940E1C"/>
    <w:rsid w:val="00940FB5"/>
    <w:rsid w:val="00941259"/>
    <w:rsid w:val="0094148B"/>
    <w:rsid w:val="00941A1C"/>
    <w:rsid w:val="00941B97"/>
    <w:rsid w:val="00941FE7"/>
    <w:rsid w:val="009421B3"/>
    <w:rsid w:val="00942498"/>
    <w:rsid w:val="00942BB8"/>
    <w:rsid w:val="00942D14"/>
    <w:rsid w:val="00942DDF"/>
    <w:rsid w:val="00942E21"/>
    <w:rsid w:val="00942EF9"/>
    <w:rsid w:val="0094302A"/>
    <w:rsid w:val="0094318B"/>
    <w:rsid w:val="0094335F"/>
    <w:rsid w:val="009435CD"/>
    <w:rsid w:val="0094376F"/>
    <w:rsid w:val="009439DA"/>
    <w:rsid w:val="00943ADF"/>
    <w:rsid w:val="00943C54"/>
    <w:rsid w:val="009440AB"/>
    <w:rsid w:val="009441AC"/>
    <w:rsid w:val="00944202"/>
    <w:rsid w:val="0094424E"/>
    <w:rsid w:val="00944335"/>
    <w:rsid w:val="00944371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781"/>
    <w:rsid w:val="009508D5"/>
    <w:rsid w:val="009509D7"/>
    <w:rsid w:val="00950A2A"/>
    <w:rsid w:val="00950B09"/>
    <w:rsid w:val="00950D66"/>
    <w:rsid w:val="00950DD1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B3D"/>
    <w:rsid w:val="00951C7E"/>
    <w:rsid w:val="00951CF6"/>
    <w:rsid w:val="00951D78"/>
    <w:rsid w:val="00951EDF"/>
    <w:rsid w:val="0095238E"/>
    <w:rsid w:val="009525C9"/>
    <w:rsid w:val="00952ACA"/>
    <w:rsid w:val="00952C70"/>
    <w:rsid w:val="00952C7A"/>
    <w:rsid w:val="00952DF0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8C3"/>
    <w:rsid w:val="00954E67"/>
    <w:rsid w:val="0095506D"/>
    <w:rsid w:val="009551B9"/>
    <w:rsid w:val="0095526B"/>
    <w:rsid w:val="009552B5"/>
    <w:rsid w:val="009552FB"/>
    <w:rsid w:val="009553F5"/>
    <w:rsid w:val="009555E2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770"/>
    <w:rsid w:val="00956957"/>
    <w:rsid w:val="00956ED3"/>
    <w:rsid w:val="0095700B"/>
    <w:rsid w:val="009570D1"/>
    <w:rsid w:val="009572D0"/>
    <w:rsid w:val="009573C6"/>
    <w:rsid w:val="00957487"/>
    <w:rsid w:val="00957645"/>
    <w:rsid w:val="0095784B"/>
    <w:rsid w:val="00957A99"/>
    <w:rsid w:val="00957B6B"/>
    <w:rsid w:val="00957D9C"/>
    <w:rsid w:val="00957E44"/>
    <w:rsid w:val="00957E93"/>
    <w:rsid w:val="00957EA7"/>
    <w:rsid w:val="00957FA8"/>
    <w:rsid w:val="0096022A"/>
    <w:rsid w:val="009603AB"/>
    <w:rsid w:val="00960475"/>
    <w:rsid w:val="00960479"/>
    <w:rsid w:val="00960587"/>
    <w:rsid w:val="009607AF"/>
    <w:rsid w:val="00960A88"/>
    <w:rsid w:val="00960C68"/>
    <w:rsid w:val="00960CB6"/>
    <w:rsid w:val="00960D27"/>
    <w:rsid w:val="00960DD5"/>
    <w:rsid w:val="0096102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B0"/>
    <w:rsid w:val="00962832"/>
    <w:rsid w:val="00962A6F"/>
    <w:rsid w:val="009635BA"/>
    <w:rsid w:val="0096392B"/>
    <w:rsid w:val="00963945"/>
    <w:rsid w:val="0096397B"/>
    <w:rsid w:val="00963AA8"/>
    <w:rsid w:val="00963AF8"/>
    <w:rsid w:val="00963C39"/>
    <w:rsid w:val="00963C6D"/>
    <w:rsid w:val="00964003"/>
    <w:rsid w:val="0096438D"/>
    <w:rsid w:val="00964782"/>
    <w:rsid w:val="00964AE6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A1A"/>
    <w:rsid w:val="00972BB7"/>
    <w:rsid w:val="00972C06"/>
    <w:rsid w:val="00972F20"/>
    <w:rsid w:val="00972F4C"/>
    <w:rsid w:val="00972FEB"/>
    <w:rsid w:val="00973257"/>
    <w:rsid w:val="00973279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65"/>
    <w:rsid w:val="00980161"/>
    <w:rsid w:val="009803FC"/>
    <w:rsid w:val="00980403"/>
    <w:rsid w:val="009804CB"/>
    <w:rsid w:val="009809DD"/>
    <w:rsid w:val="00980ACA"/>
    <w:rsid w:val="00980D95"/>
    <w:rsid w:val="00980F14"/>
    <w:rsid w:val="00980F93"/>
    <w:rsid w:val="00981078"/>
    <w:rsid w:val="00981281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62D"/>
    <w:rsid w:val="00986956"/>
    <w:rsid w:val="00986AEB"/>
    <w:rsid w:val="00986B31"/>
    <w:rsid w:val="00986B60"/>
    <w:rsid w:val="009873AF"/>
    <w:rsid w:val="009875A6"/>
    <w:rsid w:val="009876A0"/>
    <w:rsid w:val="009879B5"/>
    <w:rsid w:val="009879F4"/>
    <w:rsid w:val="00987A56"/>
    <w:rsid w:val="00987ACF"/>
    <w:rsid w:val="00987DBC"/>
    <w:rsid w:val="00987E33"/>
    <w:rsid w:val="00987FF5"/>
    <w:rsid w:val="0099005F"/>
    <w:rsid w:val="0099022B"/>
    <w:rsid w:val="009904A9"/>
    <w:rsid w:val="009907B2"/>
    <w:rsid w:val="00990837"/>
    <w:rsid w:val="00990AB0"/>
    <w:rsid w:val="00990D80"/>
    <w:rsid w:val="00990E93"/>
    <w:rsid w:val="00990F19"/>
    <w:rsid w:val="00990FA3"/>
    <w:rsid w:val="009917F3"/>
    <w:rsid w:val="00991943"/>
    <w:rsid w:val="00991C99"/>
    <w:rsid w:val="00991DD6"/>
    <w:rsid w:val="00991E06"/>
    <w:rsid w:val="00991F39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9C6"/>
    <w:rsid w:val="009A09D9"/>
    <w:rsid w:val="009A0AD4"/>
    <w:rsid w:val="009A0C1F"/>
    <w:rsid w:val="009A0E23"/>
    <w:rsid w:val="009A12A5"/>
    <w:rsid w:val="009A136D"/>
    <w:rsid w:val="009A145D"/>
    <w:rsid w:val="009A1560"/>
    <w:rsid w:val="009A1C7B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A6D"/>
    <w:rsid w:val="009A3AB5"/>
    <w:rsid w:val="009A3BA5"/>
    <w:rsid w:val="009A3E77"/>
    <w:rsid w:val="009A4615"/>
    <w:rsid w:val="009A4754"/>
    <w:rsid w:val="009A4AA9"/>
    <w:rsid w:val="009A4D31"/>
    <w:rsid w:val="009A516A"/>
    <w:rsid w:val="009A5196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7154"/>
    <w:rsid w:val="009A7421"/>
    <w:rsid w:val="009A7487"/>
    <w:rsid w:val="009A78D1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16AA"/>
    <w:rsid w:val="009B16E6"/>
    <w:rsid w:val="009B1823"/>
    <w:rsid w:val="009B187F"/>
    <w:rsid w:val="009B1E4F"/>
    <w:rsid w:val="009B1F2A"/>
    <w:rsid w:val="009B1F92"/>
    <w:rsid w:val="009B2203"/>
    <w:rsid w:val="009B27E6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685"/>
    <w:rsid w:val="009B3745"/>
    <w:rsid w:val="009B39C5"/>
    <w:rsid w:val="009B3C79"/>
    <w:rsid w:val="009B3CCA"/>
    <w:rsid w:val="009B3D47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F4F"/>
    <w:rsid w:val="009C30DE"/>
    <w:rsid w:val="009C31CB"/>
    <w:rsid w:val="009C3873"/>
    <w:rsid w:val="009C3920"/>
    <w:rsid w:val="009C3C51"/>
    <w:rsid w:val="009C3CB7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D26"/>
    <w:rsid w:val="009C5E4C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C4"/>
    <w:rsid w:val="009C7787"/>
    <w:rsid w:val="009C7CE4"/>
    <w:rsid w:val="009C7F47"/>
    <w:rsid w:val="009C7FA6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273"/>
    <w:rsid w:val="009D22EA"/>
    <w:rsid w:val="009D2453"/>
    <w:rsid w:val="009D2C77"/>
    <w:rsid w:val="009D2CD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4B4"/>
    <w:rsid w:val="009D75A4"/>
    <w:rsid w:val="009D7695"/>
    <w:rsid w:val="009D774D"/>
    <w:rsid w:val="009D785E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81"/>
    <w:rsid w:val="009E0EC8"/>
    <w:rsid w:val="009E0F7B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48F"/>
    <w:rsid w:val="009E2532"/>
    <w:rsid w:val="009E2578"/>
    <w:rsid w:val="009E25CB"/>
    <w:rsid w:val="009E2A12"/>
    <w:rsid w:val="009E2BE6"/>
    <w:rsid w:val="009E2D3A"/>
    <w:rsid w:val="009E2DD3"/>
    <w:rsid w:val="009E2EAE"/>
    <w:rsid w:val="009E2F97"/>
    <w:rsid w:val="009E3351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8C0"/>
    <w:rsid w:val="009E4C93"/>
    <w:rsid w:val="009E4E79"/>
    <w:rsid w:val="009E4FCC"/>
    <w:rsid w:val="009E53EB"/>
    <w:rsid w:val="009E55ED"/>
    <w:rsid w:val="009E5656"/>
    <w:rsid w:val="009E5714"/>
    <w:rsid w:val="009E5938"/>
    <w:rsid w:val="009E59AC"/>
    <w:rsid w:val="009E5AB4"/>
    <w:rsid w:val="009E5B0C"/>
    <w:rsid w:val="009E5C6C"/>
    <w:rsid w:val="009E5FA7"/>
    <w:rsid w:val="009E62CB"/>
    <w:rsid w:val="009E641D"/>
    <w:rsid w:val="009E64E2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172"/>
    <w:rsid w:val="009F1189"/>
    <w:rsid w:val="009F13BC"/>
    <w:rsid w:val="009F15AB"/>
    <w:rsid w:val="009F16BC"/>
    <w:rsid w:val="009F187B"/>
    <w:rsid w:val="009F1933"/>
    <w:rsid w:val="009F1B9C"/>
    <w:rsid w:val="009F1CB4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46B"/>
    <w:rsid w:val="00A036BB"/>
    <w:rsid w:val="00A03A1D"/>
    <w:rsid w:val="00A03F90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E0F"/>
    <w:rsid w:val="00A11E15"/>
    <w:rsid w:val="00A12019"/>
    <w:rsid w:val="00A12206"/>
    <w:rsid w:val="00A12301"/>
    <w:rsid w:val="00A126FA"/>
    <w:rsid w:val="00A12929"/>
    <w:rsid w:val="00A12A73"/>
    <w:rsid w:val="00A12B0A"/>
    <w:rsid w:val="00A12BEE"/>
    <w:rsid w:val="00A12C43"/>
    <w:rsid w:val="00A12EE8"/>
    <w:rsid w:val="00A131A4"/>
    <w:rsid w:val="00A13299"/>
    <w:rsid w:val="00A136CE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5BF"/>
    <w:rsid w:val="00A205D4"/>
    <w:rsid w:val="00A208C5"/>
    <w:rsid w:val="00A208DB"/>
    <w:rsid w:val="00A20961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99E"/>
    <w:rsid w:val="00A22B33"/>
    <w:rsid w:val="00A23106"/>
    <w:rsid w:val="00A23243"/>
    <w:rsid w:val="00A232F8"/>
    <w:rsid w:val="00A23590"/>
    <w:rsid w:val="00A236B1"/>
    <w:rsid w:val="00A23919"/>
    <w:rsid w:val="00A23921"/>
    <w:rsid w:val="00A23B26"/>
    <w:rsid w:val="00A23C57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9D"/>
    <w:rsid w:val="00A25CA2"/>
    <w:rsid w:val="00A261E4"/>
    <w:rsid w:val="00A265D9"/>
    <w:rsid w:val="00A26883"/>
    <w:rsid w:val="00A26941"/>
    <w:rsid w:val="00A269B4"/>
    <w:rsid w:val="00A26D21"/>
    <w:rsid w:val="00A26D60"/>
    <w:rsid w:val="00A26EE0"/>
    <w:rsid w:val="00A2702B"/>
    <w:rsid w:val="00A271D0"/>
    <w:rsid w:val="00A272E4"/>
    <w:rsid w:val="00A2752A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4F0"/>
    <w:rsid w:val="00A33866"/>
    <w:rsid w:val="00A3393A"/>
    <w:rsid w:val="00A3393D"/>
    <w:rsid w:val="00A33B91"/>
    <w:rsid w:val="00A33D5C"/>
    <w:rsid w:val="00A3400E"/>
    <w:rsid w:val="00A34678"/>
    <w:rsid w:val="00A34685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F3D"/>
    <w:rsid w:val="00A370B5"/>
    <w:rsid w:val="00A37353"/>
    <w:rsid w:val="00A37389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7A"/>
    <w:rsid w:val="00A40531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F87"/>
    <w:rsid w:val="00A430E8"/>
    <w:rsid w:val="00A43104"/>
    <w:rsid w:val="00A4339C"/>
    <w:rsid w:val="00A4392A"/>
    <w:rsid w:val="00A43A94"/>
    <w:rsid w:val="00A4424E"/>
    <w:rsid w:val="00A442E8"/>
    <w:rsid w:val="00A443F4"/>
    <w:rsid w:val="00A44415"/>
    <w:rsid w:val="00A444F8"/>
    <w:rsid w:val="00A44633"/>
    <w:rsid w:val="00A44882"/>
    <w:rsid w:val="00A44E28"/>
    <w:rsid w:val="00A44F39"/>
    <w:rsid w:val="00A45371"/>
    <w:rsid w:val="00A4570E"/>
    <w:rsid w:val="00A4579D"/>
    <w:rsid w:val="00A45A3B"/>
    <w:rsid w:val="00A45C5B"/>
    <w:rsid w:val="00A45D50"/>
    <w:rsid w:val="00A45EFA"/>
    <w:rsid w:val="00A462E5"/>
    <w:rsid w:val="00A46332"/>
    <w:rsid w:val="00A465AC"/>
    <w:rsid w:val="00A466C9"/>
    <w:rsid w:val="00A4699E"/>
    <w:rsid w:val="00A46FAD"/>
    <w:rsid w:val="00A47406"/>
    <w:rsid w:val="00A4774E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10C8"/>
    <w:rsid w:val="00A51111"/>
    <w:rsid w:val="00A511FB"/>
    <w:rsid w:val="00A5140E"/>
    <w:rsid w:val="00A514EB"/>
    <w:rsid w:val="00A51761"/>
    <w:rsid w:val="00A51DA7"/>
    <w:rsid w:val="00A521E0"/>
    <w:rsid w:val="00A523B2"/>
    <w:rsid w:val="00A524C8"/>
    <w:rsid w:val="00A52733"/>
    <w:rsid w:val="00A5291D"/>
    <w:rsid w:val="00A52987"/>
    <w:rsid w:val="00A52EDB"/>
    <w:rsid w:val="00A532E0"/>
    <w:rsid w:val="00A53574"/>
    <w:rsid w:val="00A53DBD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76B"/>
    <w:rsid w:val="00A5579B"/>
    <w:rsid w:val="00A55877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9C0"/>
    <w:rsid w:val="00A56C2C"/>
    <w:rsid w:val="00A56D3F"/>
    <w:rsid w:val="00A57030"/>
    <w:rsid w:val="00A57182"/>
    <w:rsid w:val="00A57212"/>
    <w:rsid w:val="00A57311"/>
    <w:rsid w:val="00A5772F"/>
    <w:rsid w:val="00A5787F"/>
    <w:rsid w:val="00A57BD6"/>
    <w:rsid w:val="00A57EC0"/>
    <w:rsid w:val="00A57F96"/>
    <w:rsid w:val="00A60130"/>
    <w:rsid w:val="00A6065A"/>
    <w:rsid w:val="00A606AC"/>
    <w:rsid w:val="00A607D7"/>
    <w:rsid w:val="00A609BC"/>
    <w:rsid w:val="00A60B4F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2024"/>
    <w:rsid w:val="00A62072"/>
    <w:rsid w:val="00A621F3"/>
    <w:rsid w:val="00A623EF"/>
    <w:rsid w:val="00A62454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A20"/>
    <w:rsid w:val="00A64BC7"/>
    <w:rsid w:val="00A64EB1"/>
    <w:rsid w:val="00A65417"/>
    <w:rsid w:val="00A654AC"/>
    <w:rsid w:val="00A655C8"/>
    <w:rsid w:val="00A6563A"/>
    <w:rsid w:val="00A657CE"/>
    <w:rsid w:val="00A657CF"/>
    <w:rsid w:val="00A65B20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E2E"/>
    <w:rsid w:val="00A67082"/>
    <w:rsid w:val="00A6721E"/>
    <w:rsid w:val="00A673AF"/>
    <w:rsid w:val="00A6743F"/>
    <w:rsid w:val="00A6755D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815"/>
    <w:rsid w:val="00A70946"/>
    <w:rsid w:val="00A70A35"/>
    <w:rsid w:val="00A70ACA"/>
    <w:rsid w:val="00A70C9C"/>
    <w:rsid w:val="00A70D28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42"/>
    <w:rsid w:val="00A7356D"/>
    <w:rsid w:val="00A736FE"/>
    <w:rsid w:val="00A73873"/>
    <w:rsid w:val="00A739AB"/>
    <w:rsid w:val="00A739C0"/>
    <w:rsid w:val="00A73D4C"/>
    <w:rsid w:val="00A73E88"/>
    <w:rsid w:val="00A73EF9"/>
    <w:rsid w:val="00A740FB"/>
    <w:rsid w:val="00A744A2"/>
    <w:rsid w:val="00A74598"/>
    <w:rsid w:val="00A745D9"/>
    <w:rsid w:val="00A74663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34B"/>
    <w:rsid w:val="00A764B9"/>
    <w:rsid w:val="00A76696"/>
    <w:rsid w:val="00A768F7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B5E"/>
    <w:rsid w:val="00A8067A"/>
    <w:rsid w:val="00A806D6"/>
    <w:rsid w:val="00A80A1A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C1E"/>
    <w:rsid w:val="00A82D55"/>
    <w:rsid w:val="00A831F0"/>
    <w:rsid w:val="00A8323D"/>
    <w:rsid w:val="00A83309"/>
    <w:rsid w:val="00A83BF1"/>
    <w:rsid w:val="00A83CA0"/>
    <w:rsid w:val="00A83D12"/>
    <w:rsid w:val="00A83D3E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699"/>
    <w:rsid w:val="00A927EE"/>
    <w:rsid w:val="00A92862"/>
    <w:rsid w:val="00A92890"/>
    <w:rsid w:val="00A92991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4056"/>
    <w:rsid w:val="00A947A5"/>
    <w:rsid w:val="00A94A70"/>
    <w:rsid w:val="00A94BB8"/>
    <w:rsid w:val="00A94D18"/>
    <w:rsid w:val="00A95024"/>
    <w:rsid w:val="00A9505F"/>
    <w:rsid w:val="00A9508C"/>
    <w:rsid w:val="00A95203"/>
    <w:rsid w:val="00A95239"/>
    <w:rsid w:val="00A9526D"/>
    <w:rsid w:val="00A95A3E"/>
    <w:rsid w:val="00A95B82"/>
    <w:rsid w:val="00A96058"/>
    <w:rsid w:val="00A96245"/>
    <w:rsid w:val="00A9630C"/>
    <w:rsid w:val="00A963F3"/>
    <w:rsid w:val="00A964EC"/>
    <w:rsid w:val="00A96905"/>
    <w:rsid w:val="00A9692B"/>
    <w:rsid w:val="00A96A1F"/>
    <w:rsid w:val="00A96CF6"/>
    <w:rsid w:val="00A96D7E"/>
    <w:rsid w:val="00A96F06"/>
    <w:rsid w:val="00A9727C"/>
    <w:rsid w:val="00A975CB"/>
    <w:rsid w:val="00A9760D"/>
    <w:rsid w:val="00A97666"/>
    <w:rsid w:val="00A9780C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D12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667"/>
    <w:rsid w:val="00AA3745"/>
    <w:rsid w:val="00AA3749"/>
    <w:rsid w:val="00AA435A"/>
    <w:rsid w:val="00AA461D"/>
    <w:rsid w:val="00AA4A96"/>
    <w:rsid w:val="00AA4BD0"/>
    <w:rsid w:val="00AA4C09"/>
    <w:rsid w:val="00AA4F41"/>
    <w:rsid w:val="00AA503F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534"/>
    <w:rsid w:val="00AA65B3"/>
    <w:rsid w:val="00AA6646"/>
    <w:rsid w:val="00AA69E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6B8"/>
    <w:rsid w:val="00AB06E6"/>
    <w:rsid w:val="00AB080A"/>
    <w:rsid w:val="00AB0ADE"/>
    <w:rsid w:val="00AB0B59"/>
    <w:rsid w:val="00AB0CA0"/>
    <w:rsid w:val="00AB0FA7"/>
    <w:rsid w:val="00AB1013"/>
    <w:rsid w:val="00AB102D"/>
    <w:rsid w:val="00AB10D1"/>
    <w:rsid w:val="00AB1243"/>
    <w:rsid w:val="00AB141C"/>
    <w:rsid w:val="00AB1705"/>
    <w:rsid w:val="00AB1A33"/>
    <w:rsid w:val="00AB1A92"/>
    <w:rsid w:val="00AB2857"/>
    <w:rsid w:val="00AB29C5"/>
    <w:rsid w:val="00AB2B1A"/>
    <w:rsid w:val="00AB2B6E"/>
    <w:rsid w:val="00AB2BFE"/>
    <w:rsid w:val="00AB2EB7"/>
    <w:rsid w:val="00AB307A"/>
    <w:rsid w:val="00AB3299"/>
    <w:rsid w:val="00AB3418"/>
    <w:rsid w:val="00AB3491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A"/>
    <w:rsid w:val="00AB6458"/>
    <w:rsid w:val="00AB657D"/>
    <w:rsid w:val="00AB6AA6"/>
    <w:rsid w:val="00AB6CA0"/>
    <w:rsid w:val="00AB71B7"/>
    <w:rsid w:val="00AB71CE"/>
    <w:rsid w:val="00AB76D5"/>
    <w:rsid w:val="00AB7787"/>
    <w:rsid w:val="00AB78AC"/>
    <w:rsid w:val="00AB7913"/>
    <w:rsid w:val="00AC0169"/>
    <w:rsid w:val="00AC03A1"/>
    <w:rsid w:val="00AC0529"/>
    <w:rsid w:val="00AC06E7"/>
    <w:rsid w:val="00AC072C"/>
    <w:rsid w:val="00AC09C1"/>
    <w:rsid w:val="00AC0CC3"/>
    <w:rsid w:val="00AC1281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431"/>
    <w:rsid w:val="00AC37B9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73C4"/>
    <w:rsid w:val="00AC7470"/>
    <w:rsid w:val="00AC74C2"/>
    <w:rsid w:val="00AC771B"/>
    <w:rsid w:val="00AC798F"/>
    <w:rsid w:val="00AC7DE9"/>
    <w:rsid w:val="00AD00AF"/>
    <w:rsid w:val="00AD0766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97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80"/>
    <w:rsid w:val="00AD6A21"/>
    <w:rsid w:val="00AD6C09"/>
    <w:rsid w:val="00AD6C7F"/>
    <w:rsid w:val="00AD6ED7"/>
    <w:rsid w:val="00AD6EF5"/>
    <w:rsid w:val="00AD6F42"/>
    <w:rsid w:val="00AD70C9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D23"/>
    <w:rsid w:val="00AE0E9E"/>
    <w:rsid w:val="00AE10F6"/>
    <w:rsid w:val="00AE14B7"/>
    <w:rsid w:val="00AE176D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FA6"/>
    <w:rsid w:val="00AE3004"/>
    <w:rsid w:val="00AE32F0"/>
    <w:rsid w:val="00AE3573"/>
    <w:rsid w:val="00AE3582"/>
    <w:rsid w:val="00AE3627"/>
    <w:rsid w:val="00AE37B9"/>
    <w:rsid w:val="00AE3839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F01"/>
    <w:rsid w:val="00AE5434"/>
    <w:rsid w:val="00AE567E"/>
    <w:rsid w:val="00AE5C22"/>
    <w:rsid w:val="00AE5E95"/>
    <w:rsid w:val="00AE6208"/>
    <w:rsid w:val="00AE6433"/>
    <w:rsid w:val="00AE64AE"/>
    <w:rsid w:val="00AE6561"/>
    <w:rsid w:val="00AE6584"/>
    <w:rsid w:val="00AE66C4"/>
    <w:rsid w:val="00AE69BD"/>
    <w:rsid w:val="00AE6D12"/>
    <w:rsid w:val="00AE6D40"/>
    <w:rsid w:val="00AE71E8"/>
    <w:rsid w:val="00AE723D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45F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44A"/>
    <w:rsid w:val="00B01492"/>
    <w:rsid w:val="00B019E5"/>
    <w:rsid w:val="00B01C07"/>
    <w:rsid w:val="00B01CC2"/>
    <w:rsid w:val="00B01F0D"/>
    <w:rsid w:val="00B02014"/>
    <w:rsid w:val="00B020C9"/>
    <w:rsid w:val="00B020FE"/>
    <w:rsid w:val="00B0226D"/>
    <w:rsid w:val="00B023FC"/>
    <w:rsid w:val="00B0250A"/>
    <w:rsid w:val="00B02610"/>
    <w:rsid w:val="00B026DE"/>
    <w:rsid w:val="00B0274C"/>
    <w:rsid w:val="00B029F9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688"/>
    <w:rsid w:val="00B056CF"/>
    <w:rsid w:val="00B0588E"/>
    <w:rsid w:val="00B05FC9"/>
    <w:rsid w:val="00B066BC"/>
    <w:rsid w:val="00B066FE"/>
    <w:rsid w:val="00B06721"/>
    <w:rsid w:val="00B06771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100C7"/>
    <w:rsid w:val="00B10103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8F5"/>
    <w:rsid w:val="00B11D99"/>
    <w:rsid w:val="00B11E29"/>
    <w:rsid w:val="00B11E3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D52"/>
    <w:rsid w:val="00B13F1F"/>
    <w:rsid w:val="00B14251"/>
    <w:rsid w:val="00B147CC"/>
    <w:rsid w:val="00B14CF3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815"/>
    <w:rsid w:val="00B16B5F"/>
    <w:rsid w:val="00B16D06"/>
    <w:rsid w:val="00B16D08"/>
    <w:rsid w:val="00B1736C"/>
    <w:rsid w:val="00B17388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43A"/>
    <w:rsid w:val="00B20778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F9"/>
    <w:rsid w:val="00B217CD"/>
    <w:rsid w:val="00B21909"/>
    <w:rsid w:val="00B21B67"/>
    <w:rsid w:val="00B21CA7"/>
    <w:rsid w:val="00B21EE8"/>
    <w:rsid w:val="00B220CD"/>
    <w:rsid w:val="00B22472"/>
    <w:rsid w:val="00B2275B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C12"/>
    <w:rsid w:val="00B26F3F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98B"/>
    <w:rsid w:val="00B30D0C"/>
    <w:rsid w:val="00B30F45"/>
    <w:rsid w:val="00B3109A"/>
    <w:rsid w:val="00B31320"/>
    <w:rsid w:val="00B316E7"/>
    <w:rsid w:val="00B317EB"/>
    <w:rsid w:val="00B31B47"/>
    <w:rsid w:val="00B31DAC"/>
    <w:rsid w:val="00B31E5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E0"/>
    <w:rsid w:val="00B401FB"/>
    <w:rsid w:val="00B40292"/>
    <w:rsid w:val="00B406B2"/>
    <w:rsid w:val="00B40B28"/>
    <w:rsid w:val="00B40B80"/>
    <w:rsid w:val="00B40D73"/>
    <w:rsid w:val="00B4110D"/>
    <w:rsid w:val="00B411A3"/>
    <w:rsid w:val="00B412CB"/>
    <w:rsid w:val="00B413E3"/>
    <w:rsid w:val="00B416D8"/>
    <w:rsid w:val="00B41728"/>
    <w:rsid w:val="00B41B34"/>
    <w:rsid w:val="00B41BEB"/>
    <w:rsid w:val="00B41DA9"/>
    <w:rsid w:val="00B41ECA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DF"/>
    <w:rsid w:val="00B4485B"/>
    <w:rsid w:val="00B44929"/>
    <w:rsid w:val="00B449DA"/>
    <w:rsid w:val="00B44A4C"/>
    <w:rsid w:val="00B44CA3"/>
    <w:rsid w:val="00B44F26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EC8"/>
    <w:rsid w:val="00B531A0"/>
    <w:rsid w:val="00B53280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42BA"/>
    <w:rsid w:val="00B5462B"/>
    <w:rsid w:val="00B54989"/>
    <w:rsid w:val="00B54A5B"/>
    <w:rsid w:val="00B54CC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70A9"/>
    <w:rsid w:val="00B5725B"/>
    <w:rsid w:val="00B572C2"/>
    <w:rsid w:val="00B574B5"/>
    <w:rsid w:val="00B574BA"/>
    <w:rsid w:val="00B57625"/>
    <w:rsid w:val="00B57861"/>
    <w:rsid w:val="00B57BEC"/>
    <w:rsid w:val="00B57C7A"/>
    <w:rsid w:val="00B57EC9"/>
    <w:rsid w:val="00B60206"/>
    <w:rsid w:val="00B60407"/>
    <w:rsid w:val="00B6059C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33AE"/>
    <w:rsid w:val="00B63435"/>
    <w:rsid w:val="00B6352F"/>
    <w:rsid w:val="00B635CD"/>
    <w:rsid w:val="00B63870"/>
    <w:rsid w:val="00B63938"/>
    <w:rsid w:val="00B63DBB"/>
    <w:rsid w:val="00B63F37"/>
    <w:rsid w:val="00B640AB"/>
    <w:rsid w:val="00B64124"/>
    <w:rsid w:val="00B64157"/>
    <w:rsid w:val="00B64213"/>
    <w:rsid w:val="00B64398"/>
    <w:rsid w:val="00B64484"/>
    <w:rsid w:val="00B645F8"/>
    <w:rsid w:val="00B64743"/>
    <w:rsid w:val="00B6490E"/>
    <w:rsid w:val="00B64A44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8F9"/>
    <w:rsid w:val="00B6796C"/>
    <w:rsid w:val="00B679E2"/>
    <w:rsid w:val="00B67B2B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BD1"/>
    <w:rsid w:val="00B72D6C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A0D"/>
    <w:rsid w:val="00B74DF2"/>
    <w:rsid w:val="00B74EC0"/>
    <w:rsid w:val="00B75542"/>
    <w:rsid w:val="00B75667"/>
    <w:rsid w:val="00B75863"/>
    <w:rsid w:val="00B75940"/>
    <w:rsid w:val="00B75A5C"/>
    <w:rsid w:val="00B75C90"/>
    <w:rsid w:val="00B7617F"/>
    <w:rsid w:val="00B761E2"/>
    <w:rsid w:val="00B762BA"/>
    <w:rsid w:val="00B7646F"/>
    <w:rsid w:val="00B769F3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605"/>
    <w:rsid w:val="00B77828"/>
    <w:rsid w:val="00B77A51"/>
    <w:rsid w:val="00B77B57"/>
    <w:rsid w:val="00B77D68"/>
    <w:rsid w:val="00B77D8A"/>
    <w:rsid w:val="00B800EF"/>
    <w:rsid w:val="00B803BB"/>
    <w:rsid w:val="00B8053A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30F7"/>
    <w:rsid w:val="00B831DC"/>
    <w:rsid w:val="00B8321E"/>
    <w:rsid w:val="00B832D7"/>
    <w:rsid w:val="00B832D8"/>
    <w:rsid w:val="00B83407"/>
    <w:rsid w:val="00B83420"/>
    <w:rsid w:val="00B837F5"/>
    <w:rsid w:val="00B83AC3"/>
    <w:rsid w:val="00B83AEB"/>
    <w:rsid w:val="00B83DAC"/>
    <w:rsid w:val="00B83DF6"/>
    <w:rsid w:val="00B84A94"/>
    <w:rsid w:val="00B84BE8"/>
    <w:rsid w:val="00B84DC5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4D"/>
    <w:rsid w:val="00B86D87"/>
    <w:rsid w:val="00B86DBB"/>
    <w:rsid w:val="00B87067"/>
    <w:rsid w:val="00B878B9"/>
    <w:rsid w:val="00B87A27"/>
    <w:rsid w:val="00B87C60"/>
    <w:rsid w:val="00B90165"/>
    <w:rsid w:val="00B902E2"/>
    <w:rsid w:val="00B90960"/>
    <w:rsid w:val="00B90987"/>
    <w:rsid w:val="00B90A42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AD4"/>
    <w:rsid w:val="00B92BF1"/>
    <w:rsid w:val="00B92C30"/>
    <w:rsid w:val="00B92CEB"/>
    <w:rsid w:val="00B930AA"/>
    <w:rsid w:val="00B93285"/>
    <w:rsid w:val="00B932E1"/>
    <w:rsid w:val="00B933CC"/>
    <w:rsid w:val="00B937B3"/>
    <w:rsid w:val="00B9391B"/>
    <w:rsid w:val="00B939E6"/>
    <w:rsid w:val="00B93BF6"/>
    <w:rsid w:val="00B93C36"/>
    <w:rsid w:val="00B93C38"/>
    <w:rsid w:val="00B94054"/>
    <w:rsid w:val="00B94155"/>
    <w:rsid w:val="00B94253"/>
    <w:rsid w:val="00B9436E"/>
    <w:rsid w:val="00B94525"/>
    <w:rsid w:val="00B946E7"/>
    <w:rsid w:val="00B950E8"/>
    <w:rsid w:val="00B95372"/>
    <w:rsid w:val="00B954FC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E2"/>
    <w:rsid w:val="00B977E6"/>
    <w:rsid w:val="00B97CD5"/>
    <w:rsid w:val="00B97DEB"/>
    <w:rsid w:val="00BA0041"/>
    <w:rsid w:val="00BA016F"/>
    <w:rsid w:val="00BA067F"/>
    <w:rsid w:val="00BA07EB"/>
    <w:rsid w:val="00BA0D74"/>
    <w:rsid w:val="00BA0EA9"/>
    <w:rsid w:val="00BA1342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AEB"/>
    <w:rsid w:val="00BA2B41"/>
    <w:rsid w:val="00BA33E7"/>
    <w:rsid w:val="00BA3594"/>
    <w:rsid w:val="00BA3603"/>
    <w:rsid w:val="00BA37EF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D75"/>
    <w:rsid w:val="00BB0FE4"/>
    <w:rsid w:val="00BB1286"/>
    <w:rsid w:val="00BB1483"/>
    <w:rsid w:val="00BB1598"/>
    <w:rsid w:val="00BB1C4F"/>
    <w:rsid w:val="00BB20E7"/>
    <w:rsid w:val="00BB225D"/>
    <w:rsid w:val="00BB26DD"/>
    <w:rsid w:val="00BB277B"/>
    <w:rsid w:val="00BB2835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6DE"/>
    <w:rsid w:val="00BB4785"/>
    <w:rsid w:val="00BB4A42"/>
    <w:rsid w:val="00BB4C37"/>
    <w:rsid w:val="00BB4C3D"/>
    <w:rsid w:val="00BB4F91"/>
    <w:rsid w:val="00BB5075"/>
    <w:rsid w:val="00BB51B7"/>
    <w:rsid w:val="00BB5321"/>
    <w:rsid w:val="00BB559D"/>
    <w:rsid w:val="00BB5691"/>
    <w:rsid w:val="00BB56F2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71EC"/>
    <w:rsid w:val="00BB724B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43F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9A4"/>
    <w:rsid w:val="00BC3A75"/>
    <w:rsid w:val="00BC3B45"/>
    <w:rsid w:val="00BC3CF8"/>
    <w:rsid w:val="00BC3F33"/>
    <w:rsid w:val="00BC40CE"/>
    <w:rsid w:val="00BC4267"/>
    <w:rsid w:val="00BC4701"/>
    <w:rsid w:val="00BC494F"/>
    <w:rsid w:val="00BC49BE"/>
    <w:rsid w:val="00BC4B9C"/>
    <w:rsid w:val="00BC4D3C"/>
    <w:rsid w:val="00BC4DD5"/>
    <w:rsid w:val="00BC5181"/>
    <w:rsid w:val="00BC5288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21E3"/>
    <w:rsid w:val="00BD2248"/>
    <w:rsid w:val="00BD238C"/>
    <w:rsid w:val="00BD2444"/>
    <w:rsid w:val="00BD29C9"/>
    <w:rsid w:val="00BD2A08"/>
    <w:rsid w:val="00BD2A58"/>
    <w:rsid w:val="00BD2EAC"/>
    <w:rsid w:val="00BD2F55"/>
    <w:rsid w:val="00BD3837"/>
    <w:rsid w:val="00BD385B"/>
    <w:rsid w:val="00BD3863"/>
    <w:rsid w:val="00BD386B"/>
    <w:rsid w:val="00BD3C44"/>
    <w:rsid w:val="00BD3C69"/>
    <w:rsid w:val="00BD3D7A"/>
    <w:rsid w:val="00BD3E88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86"/>
    <w:rsid w:val="00BD5A26"/>
    <w:rsid w:val="00BD5A74"/>
    <w:rsid w:val="00BD5B75"/>
    <w:rsid w:val="00BD5D4D"/>
    <w:rsid w:val="00BD5F20"/>
    <w:rsid w:val="00BD614C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568"/>
    <w:rsid w:val="00BE45B4"/>
    <w:rsid w:val="00BE45C1"/>
    <w:rsid w:val="00BE51C7"/>
    <w:rsid w:val="00BE536E"/>
    <w:rsid w:val="00BE5515"/>
    <w:rsid w:val="00BE5613"/>
    <w:rsid w:val="00BE57BE"/>
    <w:rsid w:val="00BE57ED"/>
    <w:rsid w:val="00BE5813"/>
    <w:rsid w:val="00BE5C7E"/>
    <w:rsid w:val="00BE5D57"/>
    <w:rsid w:val="00BE5E42"/>
    <w:rsid w:val="00BE612C"/>
    <w:rsid w:val="00BE65B3"/>
    <w:rsid w:val="00BE6685"/>
    <w:rsid w:val="00BE68B9"/>
    <w:rsid w:val="00BE6AFE"/>
    <w:rsid w:val="00BE6E1C"/>
    <w:rsid w:val="00BE6E85"/>
    <w:rsid w:val="00BE6F5A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E6"/>
    <w:rsid w:val="00BF3C10"/>
    <w:rsid w:val="00BF3C37"/>
    <w:rsid w:val="00BF4089"/>
    <w:rsid w:val="00BF4231"/>
    <w:rsid w:val="00BF42F4"/>
    <w:rsid w:val="00BF432F"/>
    <w:rsid w:val="00BF46F1"/>
    <w:rsid w:val="00BF4796"/>
    <w:rsid w:val="00BF4923"/>
    <w:rsid w:val="00BF4B56"/>
    <w:rsid w:val="00BF4B69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AA"/>
    <w:rsid w:val="00BF6DAE"/>
    <w:rsid w:val="00BF6FBF"/>
    <w:rsid w:val="00BF7064"/>
    <w:rsid w:val="00BF70A1"/>
    <w:rsid w:val="00BF70F8"/>
    <w:rsid w:val="00BF76BE"/>
    <w:rsid w:val="00BF7746"/>
    <w:rsid w:val="00BF77F5"/>
    <w:rsid w:val="00BF79AA"/>
    <w:rsid w:val="00BF7CDD"/>
    <w:rsid w:val="00BF7D43"/>
    <w:rsid w:val="00BF7D9A"/>
    <w:rsid w:val="00BF7E8F"/>
    <w:rsid w:val="00C007CA"/>
    <w:rsid w:val="00C00C28"/>
    <w:rsid w:val="00C00E52"/>
    <w:rsid w:val="00C00F1A"/>
    <w:rsid w:val="00C00F1C"/>
    <w:rsid w:val="00C010F5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3071"/>
    <w:rsid w:val="00C0350E"/>
    <w:rsid w:val="00C0351E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E2"/>
    <w:rsid w:val="00C04EB1"/>
    <w:rsid w:val="00C05395"/>
    <w:rsid w:val="00C057E0"/>
    <w:rsid w:val="00C05863"/>
    <w:rsid w:val="00C05B4D"/>
    <w:rsid w:val="00C05C20"/>
    <w:rsid w:val="00C05D67"/>
    <w:rsid w:val="00C06031"/>
    <w:rsid w:val="00C06066"/>
    <w:rsid w:val="00C06155"/>
    <w:rsid w:val="00C061EC"/>
    <w:rsid w:val="00C06403"/>
    <w:rsid w:val="00C0648A"/>
    <w:rsid w:val="00C066BD"/>
    <w:rsid w:val="00C067A4"/>
    <w:rsid w:val="00C06822"/>
    <w:rsid w:val="00C06DBD"/>
    <w:rsid w:val="00C06F8C"/>
    <w:rsid w:val="00C072D5"/>
    <w:rsid w:val="00C07449"/>
    <w:rsid w:val="00C07510"/>
    <w:rsid w:val="00C07977"/>
    <w:rsid w:val="00C079A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8FA"/>
    <w:rsid w:val="00C11C33"/>
    <w:rsid w:val="00C11C73"/>
    <w:rsid w:val="00C11F37"/>
    <w:rsid w:val="00C11FE5"/>
    <w:rsid w:val="00C11FF6"/>
    <w:rsid w:val="00C12068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CA"/>
    <w:rsid w:val="00C13C8A"/>
    <w:rsid w:val="00C13F22"/>
    <w:rsid w:val="00C13F51"/>
    <w:rsid w:val="00C14080"/>
    <w:rsid w:val="00C140FE"/>
    <w:rsid w:val="00C14346"/>
    <w:rsid w:val="00C14691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5B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ADB"/>
    <w:rsid w:val="00C16B16"/>
    <w:rsid w:val="00C16CAD"/>
    <w:rsid w:val="00C16CF9"/>
    <w:rsid w:val="00C16E43"/>
    <w:rsid w:val="00C17099"/>
    <w:rsid w:val="00C170AD"/>
    <w:rsid w:val="00C170AE"/>
    <w:rsid w:val="00C173EB"/>
    <w:rsid w:val="00C17420"/>
    <w:rsid w:val="00C17542"/>
    <w:rsid w:val="00C17593"/>
    <w:rsid w:val="00C176B6"/>
    <w:rsid w:val="00C17D78"/>
    <w:rsid w:val="00C17D7E"/>
    <w:rsid w:val="00C17D89"/>
    <w:rsid w:val="00C17EFE"/>
    <w:rsid w:val="00C17F24"/>
    <w:rsid w:val="00C17FF7"/>
    <w:rsid w:val="00C202D5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BF2"/>
    <w:rsid w:val="00C22C33"/>
    <w:rsid w:val="00C22FA0"/>
    <w:rsid w:val="00C23191"/>
    <w:rsid w:val="00C232DD"/>
    <w:rsid w:val="00C238E8"/>
    <w:rsid w:val="00C23D8F"/>
    <w:rsid w:val="00C240A9"/>
    <w:rsid w:val="00C24124"/>
    <w:rsid w:val="00C241D0"/>
    <w:rsid w:val="00C2423A"/>
    <w:rsid w:val="00C244D8"/>
    <w:rsid w:val="00C24601"/>
    <w:rsid w:val="00C24789"/>
    <w:rsid w:val="00C24E18"/>
    <w:rsid w:val="00C24EE5"/>
    <w:rsid w:val="00C250CF"/>
    <w:rsid w:val="00C2524F"/>
    <w:rsid w:val="00C2544D"/>
    <w:rsid w:val="00C254DE"/>
    <w:rsid w:val="00C25546"/>
    <w:rsid w:val="00C25803"/>
    <w:rsid w:val="00C25879"/>
    <w:rsid w:val="00C25C00"/>
    <w:rsid w:val="00C25C46"/>
    <w:rsid w:val="00C26290"/>
    <w:rsid w:val="00C26408"/>
    <w:rsid w:val="00C26417"/>
    <w:rsid w:val="00C264E2"/>
    <w:rsid w:val="00C2664D"/>
    <w:rsid w:val="00C267F7"/>
    <w:rsid w:val="00C26871"/>
    <w:rsid w:val="00C2695A"/>
    <w:rsid w:val="00C26C53"/>
    <w:rsid w:val="00C26EB2"/>
    <w:rsid w:val="00C26FCC"/>
    <w:rsid w:val="00C27156"/>
    <w:rsid w:val="00C274BE"/>
    <w:rsid w:val="00C275D9"/>
    <w:rsid w:val="00C2769D"/>
    <w:rsid w:val="00C2783C"/>
    <w:rsid w:val="00C278B5"/>
    <w:rsid w:val="00C27CD4"/>
    <w:rsid w:val="00C27DF2"/>
    <w:rsid w:val="00C27E49"/>
    <w:rsid w:val="00C27FC7"/>
    <w:rsid w:val="00C30439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F0"/>
    <w:rsid w:val="00C3463A"/>
    <w:rsid w:val="00C346BB"/>
    <w:rsid w:val="00C346C1"/>
    <w:rsid w:val="00C34707"/>
    <w:rsid w:val="00C34AE6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784"/>
    <w:rsid w:val="00C429E1"/>
    <w:rsid w:val="00C42D24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F96"/>
    <w:rsid w:val="00C44FF2"/>
    <w:rsid w:val="00C453BB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6261"/>
    <w:rsid w:val="00C46B84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B5"/>
    <w:rsid w:val="00C506B7"/>
    <w:rsid w:val="00C508B7"/>
    <w:rsid w:val="00C509D3"/>
    <w:rsid w:val="00C50AA6"/>
    <w:rsid w:val="00C50C6F"/>
    <w:rsid w:val="00C511FD"/>
    <w:rsid w:val="00C51313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79"/>
    <w:rsid w:val="00C53BD0"/>
    <w:rsid w:val="00C53E22"/>
    <w:rsid w:val="00C53F1D"/>
    <w:rsid w:val="00C53F41"/>
    <w:rsid w:val="00C54075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CA"/>
    <w:rsid w:val="00C56ECE"/>
    <w:rsid w:val="00C5712F"/>
    <w:rsid w:val="00C5733A"/>
    <w:rsid w:val="00C5744D"/>
    <w:rsid w:val="00C5777C"/>
    <w:rsid w:val="00C57CC6"/>
    <w:rsid w:val="00C57D43"/>
    <w:rsid w:val="00C57DBA"/>
    <w:rsid w:val="00C57EEE"/>
    <w:rsid w:val="00C601EB"/>
    <w:rsid w:val="00C602DB"/>
    <w:rsid w:val="00C60631"/>
    <w:rsid w:val="00C60708"/>
    <w:rsid w:val="00C60860"/>
    <w:rsid w:val="00C608A1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6F3"/>
    <w:rsid w:val="00C6478C"/>
    <w:rsid w:val="00C647ED"/>
    <w:rsid w:val="00C64849"/>
    <w:rsid w:val="00C649B0"/>
    <w:rsid w:val="00C64B83"/>
    <w:rsid w:val="00C64E57"/>
    <w:rsid w:val="00C64E8E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A93"/>
    <w:rsid w:val="00C66BBC"/>
    <w:rsid w:val="00C66C34"/>
    <w:rsid w:val="00C67487"/>
    <w:rsid w:val="00C676E9"/>
    <w:rsid w:val="00C67BF5"/>
    <w:rsid w:val="00C67F34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F5A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ED"/>
    <w:rsid w:val="00C7357D"/>
    <w:rsid w:val="00C73814"/>
    <w:rsid w:val="00C73A7C"/>
    <w:rsid w:val="00C73BF6"/>
    <w:rsid w:val="00C73D12"/>
    <w:rsid w:val="00C73E60"/>
    <w:rsid w:val="00C74157"/>
    <w:rsid w:val="00C74311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952"/>
    <w:rsid w:val="00C76B1D"/>
    <w:rsid w:val="00C77188"/>
    <w:rsid w:val="00C7731D"/>
    <w:rsid w:val="00C774FD"/>
    <w:rsid w:val="00C77728"/>
    <w:rsid w:val="00C77753"/>
    <w:rsid w:val="00C7799E"/>
    <w:rsid w:val="00C77F89"/>
    <w:rsid w:val="00C80441"/>
    <w:rsid w:val="00C80547"/>
    <w:rsid w:val="00C80D59"/>
    <w:rsid w:val="00C80DB5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387"/>
    <w:rsid w:val="00C823D0"/>
    <w:rsid w:val="00C82691"/>
    <w:rsid w:val="00C82793"/>
    <w:rsid w:val="00C829CC"/>
    <w:rsid w:val="00C82A39"/>
    <w:rsid w:val="00C82AC0"/>
    <w:rsid w:val="00C82F4B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1EF"/>
    <w:rsid w:val="00C91504"/>
    <w:rsid w:val="00C915FB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A5E"/>
    <w:rsid w:val="00C94B58"/>
    <w:rsid w:val="00C94BBA"/>
    <w:rsid w:val="00C94E45"/>
    <w:rsid w:val="00C9523D"/>
    <w:rsid w:val="00C95300"/>
    <w:rsid w:val="00C95548"/>
    <w:rsid w:val="00C955BD"/>
    <w:rsid w:val="00C955F6"/>
    <w:rsid w:val="00C95656"/>
    <w:rsid w:val="00C95730"/>
    <w:rsid w:val="00C9576A"/>
    <w:rsid w:val="00C95815"/>
    <w:rsid w:val="00C95962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97F"/>
    <w:rsid w:val="00CA3E51"/>
    <w:rsid w:val="00CA3EC1"/>
    <w:rsid w:val="00CA3EE7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842"/>
    <w:rsid w:val="00CA5DA3"/>
    <w:rsid w:val="00CA6164"/>
    <w:rsid w:val="00CA6187"/>
    <w:rsid w:val="00CA66FF"/>
    <w:rsid w:val="00CA675F"/>
    <w:rsid w:val="00CA6BBC"/>
    <w:rsid w:val="00CA6BDF"/>
    <w:rsid w:val="00CA6D12"/>
    <w:rsid w:val="00CA6DEB"/>
    <w:rsid w:val="00CA740A"/>
    <w:rsid w:val="00CA78E1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F2A"/>
    <w:rsid w:val="00CB221F"/>
    <w:rsid w:val="00CB2426"/>
    <w:rsid w:val="00CB2595"/>
    <w:rsid w:val="00CB2601"/>
    <w:rsid w:val="00CB2745"/>
    <w:rsid w:val="00CB283F"/>
    <w:rsid w:val="00CB28AE"/>
    <w:rsid w:val="00CB2918"/>
    <w:rsid w:val="00CB299C"/>
    <w:rsid w:val="00CB2BBA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F5F"/>
    <w:rsid w:val="00CC00B7"/>
    <w:rsid w:val="00CC02B4"/>
    <w:rsid w:val="00CC034B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2E"/>
    <w:rsid w:val="00CC1E3E"/>
    <w:rsid w:val="00CC1E40"/>
    <w:rsid w:val="00CC2075"/>
    <w:rsid w:val="00CC2633"/>
    <w:rsid w:val="00CC266E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763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50CB"/>
    <w:rsid w:val="00CC50EB"/>
    <w:rsid w:val="00CC524B"/>
    <w:rsid w:val="00CC52D6"/>
    <w:rsid w:val="00CC5603"/>
    <w:rsid w:val="00CC57AE"/>
    <w:rsid w:val="00CC584A"/>
    <w:rsid w:val="00CC59DC"/>
    <w:rsid w:val="00CC5B74"/>
    <w:rsid w:val="00CC5BDE"/>
    <w:rsid w:val="00CC606C"/>
    <w:rsid w:val="00CC620F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13E1"/>
    <w:rsid w:val="00CD14AE"/>
    <w:rsid w:val="00CD14CB"/>
    <w:rsid w:val="00CD169D"/>
    <w:rsid w:val="00CD179D"/>
    <w:rsid w:val="00CD1B7E"/>
    <w:rsid w:val="00CD1E74"/>
    <w:rsid w:val="00CD2249"/>
    <w:rsid w:val="00CD22AF"/>
    <w:rsid w:val="00CD2585"/>
    <w:rsid w:val="00CD283A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00"/>
    <w:rsid w:val="00CD48E1"/>
    <w:rsid w:val="00CD492B"/>
    <w:rsid w:val="00CD4AB6"/>
    <w:rsid w:val="00CD4D33"/>
    <w:rsid w:val="00CD4F13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F0"/>
    <w:rsid w:val="00CD6FA0"/>
    <w:rsid w:val="00CD70FA"/>
    <w:rsid w:val="00CD768E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69F"/>
    <w:rsid w:val="00CE19F2"/>
    <w:rsid w:val="00CE1CAE"/>
    <w:rsid w:val="00CE1EE1"/>
    <w:rsid w:val="00CE2048"/>
    <w:rsid w:val="00CE2363"/>
    <w:rsid w:val="00CE253D"/>
    <w:rsid w:val="00CE26C4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C1E"/>
    <w:rsid w:val="00CE528D"/>
    <w:rsid w:val="00CE52E0"/>
    <w:rsid w:val="00CE5386"/>
    <w:rsid w:val="00CE53A7"/>
    <w:rsid w:val="00CE54BC"/>
    <w:rsid w:val="00CE55B0"/>
    <w:rsid w:val="00CE56FD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E6"/>
    <w:rsid w:val="00CF085C"/>
    <w:rsid w:val="00CF126F"/>
    <w:rsid w:val="00CF12DF"/>
    <w:rsid w:val="00CF1685"/>
    <w:rsid w:val="00CF18AB"/>
    <w:rsid w:val="00CF1AA6"/>
    <w:rsid w:val="00CF1C27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38E"/>
    <w:rsid w:val="00CF33BA"/>
    <w:rsid w:val="00CF38C0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50D"/>
    <w:rsid w:val="00D00522"/>
    <w:rsid w:val="00D00642"/>
    <w:rsid w:val="00D006E6"/>
    <w:rsid w:val="00D00967"/>
    <w:rsid w:val="00D00B22"/>
    <w:rsid w:val="00D00FCA"/>
    <w:rsid w:val="00D01160"/>
    <w:rsid w:val="00D01731"/>
    <w:rsid w:val="00D017D5"/>
    <w:rsid w:val="00D017EE"/>
    <w:rsid w:val="00D01C73"/>
    <w:rsid w:val="00D01E64"/>
    <w:rsid w:val="00D02369"/>
    <w:rsid w:val="00D0238B"/>
    <w:rsid w:val="00D02A96"/>
    <w:rsid w:val="00D02AFC"/>
    <w:rsid w:val="00D02C36"/>
    <w:rsid w:val="00D02CCD"/>
    <w:rsid w:val="00D02DFF"/>
    <w:rsid w:val="00D02E17"/>
    <w:rsid w:val="00D02F2F"/>
    <w:rsid w:val="00D0310D"/>
    <w:rsid w:val="00D0321D"/>
    <w:rsid w:val="00D03321"/>
    <w:rsid w:val="00D0377C"/>
    <w:rsid w:val="00D0392D"/>
    <w:rsid w:val="00D03BC0"/>
    <w:rsid w:val="00D03BCC"/>
    <w:rsid w:val="00D03F2A"/>
    <w:rsid w:val="00D04069"/>
    <w:rsid w:val="00D040C5"/>
    <w:rsid w:val="00D042D1"/>
    <w:rsid w:val="00D0481A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ED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81F"/>
    <w:rsid w:val="00D109CE"/>
    <w:rsid w:val="00D10CAE"/>
    <w:rsid w:val="00D11400"/>
    <w:rsid w:val="00D115ED"/>
    <w:rsid w:val="00D11672"/>
    <w:rsid w:val="00D117CC"/>
    <w:rsid w:val="00D11873"/>
    <w:rsid w:val="00D118C9"/>
    <w:rsid w:val="00D11FAE"/>
    <w:rsid w:val="00D120DA"/>
    <w:rsid w:val="00D12371"/>
    <w:rsid w:val="00D12440"/>
    <w:rsid w:val="00D1249E"/>
    <w:rsid w:val="00D12655"/>
    <w:rsid w:val="00D126E6"/>
    <w:rsid w:val="00D126F8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FD"/>
    <w:rsid w:val="00D14990"/>
    <w:rsid w:val="00D14A21"/>
    <w:rsid w:val="00D14C6A"/>
    <w:rsid w:val="00D14E3C"/>
    <w:rsid w:val="00D14F8D"/>
    <w:rsid w:val="00D15280"/>
    <w:rsid w:val="00D1528A"/>
    <w:rsid w:val="00D1552A"/>
    <w:rsid w:val="00D15675"/>
    <w:rsid w:val="00D1569A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0A38"/>
    <w:rsid w:val="00D21064"/>
    <w:rsid w:val="00D21326"/>
    <w:rsid w:val="00D214D7"/>
    <w:rsid w:val="00D2171B"/>
    <w:rsid w:val="00D217CE"/>
    <w:rsid w:val="00D21948"/>
    <w:rsid w:val="00D21A77"/>
    <w:rsid w:val="00D21D7F"/>
    <w:rsid w:val="00D21E67"/>
    <w:rsid w:val="00D22022"/>
    <w:rsid w:val="00D22148"/>
    <w:rsid w:val="00D222F6"/>
    <w:rsid w:val="00D227C1"/>
    <w:rsid w:val="00D229A3"/>
    <w:rsid w:val="00D22B3F"/>
    <w:rsid w:val="00D22CCC"/>
    <w:rsid w:val="00D22D40"/>
    <w:rsid w:val="00D22D57"/>
    <w:rsid w:val="00D22E11"/>
    <w:rsid w:val="00D23155"/>
    <w:rsid w:val="00D23380"/>
    <w:rsid w:val="00D233EA"/>
    <w:rsid w:val="00D23426"/>
    <w:rsid w:val="00D2348D"/>
    <w:rsid w:val="00D234B2"/>
    <w:rsid w:val="00D23556"/>
    <w:rsid w:val="00D2381D"/>
    <w:rsid w:val="00D239F9"/>
    <w:rsid w:val="00D23A1F"/>
    <w:rsid w:val="00D23B89"/>
    <w:rsid w:val="00D23CE2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79E"/>
    <w:rsid w:val="00D25866"/>
    <w:rsid w:val="00D25A61"/>
    <w:rsid w:val="00D25E03"/>
    <w:rsid w:val="00D261DE"/>
    <w:rsid w:val="00D261FB"/>
    <w:rsid w:val="00D2624A"/>
    <w:rsid w:val="00D26283"/>
    <w:rsid w:val="00D263B5"/>
    <w:rsid w:val="00D264C1"/>
    <w:rsid w:val="00D26586"/>
    <w:rsid w:val="00D2664C"/>
    <w:rsid w:val="00D2670D"/>
    <w:rsid w:val="00D26B2E"/>
    <w:rsid w:val="00D26DBE"/>
    <w:rsid w:val="00D26F07"/>
    <w:rsid w:val="00D26F32"/>
    <w:rsid w:val="00D27284"/>
    <w:rsid w:val="00D2771A"/>
    <w:rsid w:val="00D278C3"/>
    <w:rsid w:val="00D2794D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8B2"/>
    <w:rsid w:val="00D359BB"/>
    <w:rsid w:val="00D35DA2"/>
    <w:rsid w:val="00D3609F"/>
    <w:rsid w:val="00D360BF"/>
    <w:rsid w:val="00D3610A"/>
    <w:rsid w:val="00D3611F"/>
    <w:rsid w:val="00D362D2"/>
    <w:rsid w:val="00D36540"/>
    <w:rsid w:val="00D366C8"/>
    <w:rsid w:val="00D368C6"/>
    <w:rsid w:val="00D36C8E"/>
    <w:rsid w:val="00D36D5A"/>
    <w:rsid w:val="00D36FCE"/>
    <w:rsid w:val="00D37A26"/>
    <w:rsid w:val="00D37B3D"/>
    <w:rsid w:val="00D37C2D"/>
    <w:rsid w:val="00D37CC2"/>
    <w:rsid w:val="00D37F1C"/>
    <w:rsid w:val="00D400C1"/>
    <w:rsid w:val="00D404CE"/>
    <w:rsid w:val="00D40539"/>
    <w:rsid w:val="00D405EF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BF3"/>
    <w:rsid w:val="00D50C82"/>
    <w:rsid w:val="00D50CEE"/>
    <w:rsid w:val="00D50D12"/>
    <w:rsid w:val="00D50F95"/>
    <w:rsid w:val="00D5102A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617"/>
    <w:rsid w:val="00D52669"/>
    <w:rsid w:val="00D527A2"/>
    <w:rsid w:val="00D52819"/>
    <w:rsid w:val="00D52835"/>
    <w:rsid w:val="00D52A14"/>
    <w:rsid w:val="00D52A9A"/>
    <w:rsid w:val="00D52CF0"/>
    <w:rsid w:val="00D52E1D"/>
    <w:rsid w:val="00D530F3"/>
    <w:rsid w:val="00D5322A"/>
    <w:rsid w:val="00D53685"/>
    <w:rsid w:val="00D53768"/>
    <w:rsid w:val="00D537B0"/>
    <w:rsid w:val="00D538D8"/>
    <w:rsid w:val="00D5401E"/>
    <w:rsid w:val="00D540AC"/>
    <w:rsid w:val="00D541FB"/>
    <w:rsid w:val="00D54214"/>
    <w:rsid w:val="00D54370"/>
    <w:rsid w:val="00D5438E"/>
    <w:rsid w:val="00D544A2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64"/>
    <w:rsid w:val="00D560F5"/>
    <w:rsid w:val="00D56330"/>
    <w:rsid w:val="00D563C2"/>
    <w:rsid w:val="00D56810"/>
    <w:rsid w:val="00D56A89"/>
    <w:rsid w:val="00D56C31"/>
    <w:rsid w:val="00D56D65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10F8"/>
    <w:rsid w:val="00D610FA"/>
    <w:rsid w:val="00D6153F"/>
    <w:rsid w:val="00D61697"/>
    <w:rsid w:val="00D61A63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693"/>
    <w:rsid w:val="00D64718"/>
    <w:rsid w:val="00D647F9"/>
    <w:rsid w:val="00D6485C"/>
    <w:rsid w:val="00D64C0A"/>
    <w:rsid w:val="00D64CB8"/>
    <w:rsid w:val="00D64EC6"/>
    <w:rsid w:val="00D6538D"/>
    <w:rsid w:val="00D65404"/>
    <w:rsid w:val="00D6550F"/>
    <w:rsid w:val="00D65738"/>
    <w:rsid w:val="00D6575A"/>
    <w:rsid w:val="00D65837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780"/>
    <w:rsid w:val="00D67888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707"/>
    <w:rsid w:val="00D7190B"/>
    <w:rsid w:val="00D71BD5"/>
    <w:rsid w:val="00D71E5B"/>
    <w:rsid w:val="00D72265"/>
    <w:rsid w:val="00D7235F"/>
    <w:rsid w:val="00D7240B"/>
    <w:rsid w:val="00D725A1"/>
    <w:rsid w:val="00D72605"/>
    <w:rsid w:val="00D7267B"/>
    <w:rsid w:val="00D72BD6"/>
    <w:rsid w:val="00D72BDC"/>
    <w:rsid w:val="00D72E11"/>
    <w:rsid w:val="00D72E7E"/>
    <w:rsid w:val="00D73118"/>
    <w:rsid w:val="00D73347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949"/>
    <w:rsid w:val="00D75E85"/>
    <w:rsid w:val="00D75EAB"/>
    <w:rsid w:val="00D75F68"/>
    <w:rsid w:val="00D761F8"/>
    <w:rsid w:val="00D761FF"/>
    <w:rsid w:val="00D7643F"/>
    <w:rsid w:val="00D769F0"/>
    <w:rsid w:val="00D76B01"/>
    <w:rsid w:val="00D76C7E"/>
    <w:rsid w:val="00D76E0D"/>
    <w:rsid w:val="00D76E16"/>
    <w:rsid w:val="00D76E83"/>
    <w:rsid w:val="00D77008"/>
    <w:rsid w:val="00D771C9"/>
    <w:rsid w:val="00D800A1"/>
    <w:rsid w:val="00D80184"/>
    <w:rsid w:val="00D8036A"/>
    <w:rsid w:val="00D80451"/>
    <w:rsid w:val="00D8053C"/>
    <w:rsid w:val="00D80615"/>
    <w:rsid w:val="00D80A27"/>
    <w:rsid w:val="00D80AB8"/>
    <w:rsid w:val="00D80C93"/>
    <w:rsid w:val="00D80CCB"/>
    <w:rsid w:val="00D81307"/>
    <w:rsid w:val="00D81465"/>
    <w:rsid w:val="00D81550"/>
    <w:rsid w:val="00D8166F"/>
    <w:rsid w:val="00D81737"/>
    <w:rsid w:val="00D817FD"/>
    <w:rsid w:val="00D81998"/>
    <w:rsid w:val="00D81AB7"/>
    <w:rsid w:val="00D81AE4"/>
    <w:rsid w:val="00D81CBB"/>
    <w:rsid w:val="00D81D0D"/>
    <w:rsid w:val="00D820F3"/>
    <w:rsid w:val="00D82153"/>
    <w:rsid w:val="00D822C1"/>
    <w:rsid w:val="00D829AC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E29"/>
    <w:rsid w:val="00D85F2C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6D3"/>
    <w:rsid w:val="00D8778A"/>
    <w:rsid w:val="00D87BCE"/>
    <w:rsid w:val="00D87D53"/>
    <w:rsid w:val="00D87DAB"/>
    <w:rsid w:val="00D87EF0"/>
    <w:rsid w:val="00D90627"/>
    <w:rsid w:val="00D906AB"/>
    <w:rsid w:val="00D91009"/>
    <w:rsid w:val="00D9120D"/>
    <w:rsid w:val="00D9126A"/>
    <w:rsid w:val="00D912DF"/>
    <w:rsid w:val="00D9151F"/>
    <w:rsid w:val="00D9175B"/>
    <w:rsid w:val="00D919F7"/>
    <w:rsid w:val="00D91AEE"/>
    <w:rsid w:val="00D91BFA"/>
    <w:rsid w:val="00D91EAC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C0"/>
    <w:rsid w:val="00D95B58"/>
    <w:rsid w:val="00D95BC2"/>
    <w:rsid w:val="00D95BFF"/>
    <w:rsid w:val="00D95E1E"/>
    <w:rsid w:val="00D95F45"/>
    <w:rsid w:val="00D95FA6"/>
    <w:rsid w:val="00D9609D"/>
    <w:rsid w:val="00D960F8"/>
    <w:rsid w:val="00D96AD5"/>
    <w:rsid w:val="00D96BDF"/>
    <w:rsid w:val="00D96CDB"/>
    <w:rsid w:val="00D9748F"/>
    <w:rsid w:val="00D975DB"/>
    <w:rsid w:val="00D977C6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A000D"/>
    <w:rsid w:val="00DA015E"/>
    <w:rsid w:val="00DA02EC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2046"/>
    <w:rsid w:val="00DA2185"/>
    <w:rsid w:val="00DA23D2"/>
    <w:rsid w:val="00DA2771"/>
    <w:rsid w:val="00DA2992"/>
    <w:rsid w:val="00DA29C4"/>
    <w:rsid w:val="00DA2BE7"/>
    <w:rsid w:val="00DA2C68"/>
    <w:rsid w:val="00DA2CD2"/>
    <w:rsid w:val="00DA2D90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CAC"/>
    <w:rsid w:val="00DA6DE0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C"/>
    <w:rsid w:val="00DB22E6"/>
    <w:rsid w:val="00DB2557"/>
    <w:rsid w:val="00DB27E1"/>
    <w:rsid w:val="00DB281D"/>
    <w:rsid w:val="00DB2AF8"/>
    <w:rsid w:val="00DB2CDC"/>
    <w:rsid w:val="00DB2CF9"/>
    <w:rsid w:val="00DB2F94"/>
    <w:rsid w:val="00DB2FDC"/>
    <w:rsid w:val="00DB3362"/>
    <w:rsid w:val="00DB33BD"/>
    <w:rsid w:val="00DB3437"/>
    <w:rsid w:val="00DB35C7"/>
    <w:rsid w:val="00DB3719"/>
    <w:rsid w:val="00DB39DE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49A"/>
    <w:rsid w:val="00DB7772"/>
    <w:rsid w:val="00DB7BC3"/>
    <w:rsid w:val="00DB7D83"/>
    <w:rsid w:val="00DB7E8C"/>
    <w:rsid w:val="00DC078B"/>
    <w:rsid w:val="00DC0B16"/>
    <w:rsid w:val="00DC0C9C"/>
    <w:rsid w:val="00DC0F93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890"/>
    <w:rsid w:val="00DC79A3"/>
    <w:rsid w:val="00DC7DFA"/>
    <w:rsid w:val="00DC7E92"/>
    <w:rsid w:val="00DC7FC5"/>
    <w:rsid w:val="00DD0230"/>
    <w:rsid w:val="00DD026E"/>
    <w:rsid w:val="00DD02C4"/>
    <w:rsid w:val="00DD044C"/>
    <w:rsid w:val="00DD05F5"/>
    <w:rsid w:val="00DD0982"/>
    <w:rsid w:val="00DD0B76"/>
    <w:rsid w:val="00DD0BCC"/>
    <w:rsid w:val="00DD0CFF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FE5"/>
    <w:rsid w:val="00DD3001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2EB"/>
    <w:rsid w:val="00DD5521"/>
    <w:rsid w:val="00DD56EB"/>
    <w:rsid w:val="00DD59AB"/>
    <w:rsid w:val="00DD5FFE"/>
    <w:rsid w:val="00DD6396"/>
    <w:rsid w:val="00DD6463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E2"/>
    <w:rsid w:val="00DE0CA7"/>
    <w:rsid w:val="00DE128B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811"/>
    <w:rsid w:val="00DE491C"/>
    <w:rsid w:val="00DE4B0C"/>
    <w:rsid w:val="00DE5042"/>
    <w:rsid w:val="00DE566C"/>
    <w:rsid w:val="00DE577C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B8"/>
    <w:rsid w:val="00DE752E"/>
    <w:rsid w:val="00DE7793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4158"/>
    <w:rsid w:val="00DF4430"/>
    <w:rsid w:val="00DF4558"/>
    <w:rsid w:val="00DF4622"/>
    <w:rsid w:val="00DF4920"/>
    <w:rsid w:val="00DF494C"/>
    <w:rsid w:val="00DF4C38"/>
    <w:rsid w:val="00DF4DEA"/>
    <w:rsid w:val="00DF4F19"/>
    <w:rsid w:val="00DF5002"/>
    <w:rsid w:val="00DF5050"/>
    <w:rsid w:val="00DF5139"/>
    <w:rsid w:val="00DF5270"/>
    <w:rsid w:val="00DF5987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EE"/>
    <w:rsid w:val="00E101F9"/>
    <w:rsid w:val="00E102BD"/>
    <w:rsid w:val="00E1039D"/>
    <w:rsid w:val="00E103F8"/>
    <w:rsid w:val="00E104ED"/>
    <w:rsid w:val="00E10631"/>
    <w:rsid w:val="00E10B18"/>
    <w:rsid w:val="00E10BE0"/>
    <w:rsid w:val="00E10D04"/>
    <w:rsid w:val="00E11124"/>
    <w:rsid w:val="00E114BC"/>
    <w:rsid w:val="00E1152A"/>
    <w:rsid w:val="00E11A10"/>
    <w:rsid w:val="00E11B7C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F29"/>
    <w:rsid w:val="00E1304D"/>
    <w:rsid w:val="00E1307A"/>
    <w:rsid w:val="00E13454"/>
    <w:rsid w:val="00E136AE"/>
    <w:rsid w:val="00E139D0"/>
    <w:rsid w:val="00E139E9"/>
    <w:rsid w:val="00E13BC7"/>
    <w:rsid w:val="00E14039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E6C"/>
    <w:rsid w:val="00E14F70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2D5"/>
    <w:rsid w:val="00E172EB"/>
    <w:rsid w:val="00E172FC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CC"/>
    <w:rsid w:val="00E23ADB"/>
    <w:rsid w:val="00E23EF9"/>
    <w:rsid w:val="00E23F8E"/>
    <w:rsid w:val="00E244B2"/>
    <w:rsid w:val="00E244E7"/>
    <w:rsid w:val="00E24553"/>
    <w:rsid w:val="00E24892"/>
    <w:rsid w:val="00E24D56"/>
    <w:rsid w:val="00E24ECA"/>
    <w:rsid w:val="00E250DB"/>
    <w:rsid w:val="00E25328"/>
    <w:rsid w:val="00E25334"/>
    <w:rsid w:val="00E2558D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7081"/>
    <w:rsid w:val="00E272FE"/>
    <w:rsid w:val="00E27956"/>
    <w:rsid w:val="00E27961"/>
    <w:rsid w:val="00E30063"/>
    <w:rsid w:val="00E30517"/>
    <w:rsid w:val="00E3070A"/>
    <w:rsid w:val="00E308FB"/>
    <w:rsid w:val="00E3093D"/>
    <w:rsid w:val="00E30A72"/>
    <w:rsid w:val="00E30DB2"/>
    <w:rsid w:val="00E30E65"/>
    <w:rsid w:val="00E30EF4"/>
    <w:rsid w:val="00E31506"/>
    <w:rsid w:val="00E31618"/>
    <w:rsid w:val="00E31619"/>
    <w:rsid w:val="00E319C7"/>
    <w:rsid w:val="00E3200D"/>
    <w:rsid w:val="00E328EE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5297"/>
    <w:rsid w:val="00E3548A"/>
    <w:rsid w:val="00E3568B"/>
    <w:rsid w:val="00E35698"/>
    <w:rsid w:val="00E35AC2"/>
    <w:rsid w:val="00E35E19"/>
    <w:rsid w:val="00E35EB9"/>
    <w:rsid w:val="00E35F47"/>
    <w:rsid w:val="00E35FE7"/>
    <w:rsid w:val="00E3610B"/>
    <w:rsid w:val="00E36383"/>
    <w:rsid w:val="00E363B9"/>
    <w:rsid w:val="00E36400"/>
    <w:rsid w:val="00E36AED"/>
    <w:rsid w:val="00E36B03"/>
    <w:rsid w:val="00E36C72"/>
    <w:rsid w:val="00E377BF"/>
    <w:rsid w:val="00E37AD8"/>
    <w:rsid w:val="00E37C25"/>
    <w:rsid w:val="00E37E51"/>
    <w:rsid w:val="00E37FDD"/>
    <w:rsid w:val="00E4006E"/>
    <w:rsid w:val="00E40345"/>
    <w:rsid w:val="00E40362"/>
    <w:rsid w:val="00E404B4"/>
    <w:rsid w:val="00E40966"/>
    <w:rsid w:val="00E409AE"/>
    <w:rsid w:val="00E40A2C"/>
    <w:rsid w:val="00E40B52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4ED"/>
    <w:rsid w:val="00E478D4"/>
    <w:rsid w:val="00E47C2F"/>
    <w:rsid w:val="00E47D5F"/>
    <w:rsid w:val="00E47D96"/>
    <w:rsid w:val="00E47F73"/>
    <w:rsid w:val="00E47FDB"/>
    <w:rsid w:val="00E50197"/>
    <w:rsid w:val="00E501A1"/>
    <w:rsid w:val="00E508D6"/>
    <w:rsid w:val="00E51343"/>
    <w:rsid w:val="00E515A3"/>
    <w:rsid w:val="00E515A6"/>
    <w:rsid w:val="00E5174B"/>
    <w:rsid w:val="00E518A2"/>
    <w:rsid w:val="00E51A16"/>
    <w:rsid w:val="00E51B2E"/>
    <w:rsid w:val="00E51E23"/>
    <w:rsid w:val="00E51ED0"/>
    <w:rsid w:val="00E523F3"/>
    <w:rsid w:val="00E52B59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6334"/>
    <w:rsid w:val="00E56380"/>
    <w:rsid w:val="00E564C1"/>
    <w:rsid w:val="00E56629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34E"/>
    <w:rsid w:val="00E613CE"/>
    <w:rsid w:val="00E61DAC"/>
    <w:rsid w:val="00E61EE9"/>
    <w:rsid w:val="00E61F86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722"/>
    <w:rsid w:val="00E65A35"/>
    <w:rsid w:val="00E65E6B"/>
    <w:rsid w:val="00E661F1"/>
    <w:rsid w:val="00E6640D"/>
    <w:rsid w:val="00E66589"/>
    <w:rsid w:val="00E666A1"/>
    <w:rsid w:val="00E6682F"/>
    <w:rsid w:val="00E66B1A"/>
    <w:rsid w:val="00E66B86"/>
    <w:rsid w:val="00E673F7"/>
    <w:rsid w:val="00E67573"/>
    <w:rsid w:val="00E67631"/>
    <w:rsid w:val="00E677F9"/>
    <w:rsid w:val="00E678F2"/>
    <w:rsid w:val="00E67BC6"/>
    <w:rsid w:val="00E67C53"/>
    <w:rsid w:val="00E7041A"/>
    <w:rsid w:val="00E705E5"/>
    <w:rsid w:val="00E7068F"/>
    <w:rsid w:val="00E70A0C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ABE"/>
    <w:rsid w:val="00E72BCC"/>
    <w:rsid w:val="00E72C01"/>
    <w:rsid w:val="00E7309E"/>
    <w:rsid w:val="00E73279"/>
    <w:rsid w:val="00E73679"/>
    <w:rsid w:val="00E739A7"/>
    <w:rsid w:val="00E73E01"/>
    <w:rsid w:val="00E73E83"/>
    <w:rsid w:val="00E7449A"/>
    <w:rsid w:val="00E746D0"/>
    <w:rsid w:val="00E74A5E"/>
    <w:rsid w:val="00E74B5A"/>
    <w:rsid w:val="00E74D56"/>
    <w:rsid w:val="00E75096"/>
    <w:rsid w:val="00E7524F"/>
    <w:rsid w:val="00E7556D"/>
    <w:rsid w:val="00E75693"/>
    <w:rsid w:val="00E756FB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8016D"/>
    <w:rsid w:val="00E804C9"/>
    <w:rsid w:val="00E805A6"/>
    <w:rsid w:val="00E807B4"/>
    <w:rsid w:val="00E80CE8"/>
    <w:rsid w:val="00E810EC"/>
    <w:rsid w:val="00E8112C"/>
    <w:rsid w:val="00E81587"/>
    <w:rsid w:val="00E815C6"/>
    <w:rsid w:val="00E8173C"/>
    <w:rsid w:val="00E81E1A"/>
    <w:rsid w:val="00E81EB9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3280"/>
    <w:rsid w:val="00E832C9"/>
    <w:rsid w:val="00E8344D"/>
    <w:rsid w:val="00E8345B"/>
    <w:rsid w:val="00E83469"/>
    <w:rsid w:val="00E834AA"/>
    <w:rsid w:val="00E83653"/>
    <w:rsid w:val="00E8398C"/>
    <w:rsid w:val="00E83E6E"/>
    <w:rsid w:val="00E83EF0"/>
    <w:rsid w:val="00E8412F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647"/>
    <w:rsid w:val="00E86BF7"/>
    <w:rsid w:val="00E86CDF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900CD"/>
    <w:rsid w:val="00E90112"/>
    <w:rsid w:val="00E90618"/>
    <w:rsid w:val="00E906BC"/>
    <w:rsid w:val="00E90D7A"/>
    <w:rsid w:val="00E90E62"/>
    <w:rsid w:val="00E9109D"/>
    <w:rsid w:val="00E91139"/>
    <w:rsid w:val="00E915C2"/>
    <w:rsid w:val="00E915E1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E51"/>
    <w:rsid w:val="00E92F0A"/>
    <w:rsid w:val="00E92F7E"/>
    <w:rsid w:val="00E93168"/>
    <w:rsid w:val="00E93300"/>
    <w:rsid w:val="00E93402"/>
    <w:rsid w:val="00E93403"/>
    <w:rsid w:val="00E9346A"/>
    <w:rsid w:val="00E935A5"/>
    <w:rsid w:val="00E939E4"/>
    <w:rsid w:val="00E93A7A"/>
    <w:rsid w:val="00E93ADF"/>
    <w:rsid w:val="00E93B3D"/>
    <w:rsid w:val="00E93D80"/>
    <w:rsid w:val="00E93FD0"/>
    <w:rsid w:val="00E942DA"/>
    <w:rsid w:val="00E94307"/>
    <w:rsid w:val="00E94762"/>
    <w:rsid w:val="00E94792"/>
    <w:rsid w:val="00E947DB"/>
    <w:rsid w:val="00E95367"/>
    <w:rsid w:val="00E955D6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B9A"/>
    <w:rsid w:val="00E97C24"/>
    <w:rsid w:val="00E97C34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5DC"/>
    <w:rsid w:val="00EB065C"/>
    <w:rsid w:val="00EB0C54"/>
    <w:rsid w:val="00EB1705"/>
    <w:rsid w:val="00EB17C2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64C2"/>
    <w:rsid w:val="00EB64E7"/>
    <w:rsid w:val="00EB6721"/>
    <w:rsid w:val="00EB675E"/>
    <w:rsid w:val="00EB6A9F"/>
    <w:rsid w:val="00EB6C53"/>
    <w:rsid w:val="00EB7097"/>
    <w:rsid w:val="00EB709B"/>
    <w:rsid w:val="00EB71FF"/>
    <w:rsid w:val="00EB720A"/>
    <w:rsid w:val="00EB749C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5B8"/>
    <w:rsid w:val="00EC06DE"/>
    <w:rsid w:val="00EC0826"/>
    <w:rsid w:val="00EC0A5E"/>
    <w:rsid w:val="00EC0BA8"/>
    <w:rsid w:val="00EC0C62"/>
    <w:rsid w:val="00EC0F1E"/>
    <w:rsid w:val="00EC0FF7"/>
    <w:rsid w:val="00EC1046"/>
    <w:rsid w:val="00EC17B0"/>
    <w:rsid w:val="00EC1838"/>
    <w:rsid w:val="00EC183D"/>
    <w:rsid w:val="00EC18CD"/>
    <w:rsid w:val="00EC1A2D"/>
    <w:rsid w:val="00EC1D83"/>
    <w:rsid w:val="00EC1FE9"/>
    <w:rsid w:val="00EC219F"/>
    <w:rsid w:val="00EC259E"/>
    <w:rsid w:val="00EC28CD"/>
    <w:rsid w:val="00EC2915"/>
    <w:rsid w:val="00EC2C50"/>
    <w:rsid w:val="00EC2C7A"/>
    <w:rsid w:val="00EC2C7C"/>
    <w:rsid w:val="00EC2E21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122"/>
    <w:rsid w:val="00ED520B"/>
    <w:rsid w:val="00ED54F7"/>
    <w:rsid w:val="00ED56A7"/>
    <w:rsid w:val="00ED58F2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E4E"/>
    <w:rsid w:val="00ED6EE9"/>
    <w:rsid w:val="00ED704D"/>
    <w:rsid w:val="00ED70C4"/>
    <w:rsid w:val="00ED71BC"/>
    <w:rsid w:val="00ED7372"/>
    <w:rsid w:val="00ED753C"/>
    <w:rsid w:val="00ED794F"/>
    <w:rsid w:val="00ED7BAF"/>
    <w:rsid w:val="00ED7C3C"/>
    <w:rsid w:val="00ED7D62"/>
    <w:rsid w:val="00ED7EAA"/>
    <w:rsid w:val="00EE0154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C0B"/>
    <w:rsid w:val="00EE1CDA"/>
    <w:rsid w:val="00EE1D37"/>
    <w:rsid w:val="00EE1DA9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180"/>
    <w:rsid w:val="00EE3196"/>
    <w:rsid w:val="00EE31F5"/>
    <w:rsid w:val="00EE3203"/>
    <w:rsid w:val="00EE3318"/>
    <w:rsid w:val="00EE33A6"/>
    <w:rsid w:val="00EE35AC"/>
    <w:rsid w:val="00EE3632"/>
    <w:rsid w:val="00EE38AE"/>
    <w:rsid w:val="00EE3A16"/>
    <w:rsid w:val="00EE3B1E"/>
    <w:rsid w:val="00EE3CE4"/>
    <w:rsid w:val="00EE3DCB"/>
    <w:rsid w:val="00EE417F"/>
    <w:rsid w:val="00EE443F"/>
    <w:rsid w:val="00EE47B1"/>
    <w:rsid w:val="00EE4825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6B1"/>
    <w:rsid w:val="00EE6768"/>
    <w:rsid w:val="00EE6A63"/>
    <w:rsid w:val="00EE6E05"/>
    <w:rsid w:val="00EE6EA1"/>
    <w:rsid w:val="00EE6F69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045"/>
    <w:rsid w:val="00EF0191"/>
    <w:rsid w:val="00EF0299"/>
    <w:rsid w:val="00EF082A"/>
    <w:rsid w:val="00EF098D"/>
    <w:rsid w:val="00EF0E50"/>
    <w:rsid w:val="00EF1052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93B"/>
    <w:rsid w:val="00EF4F32"/>
    <w:rsid w:val="00EF512D"/>
    <w:rsid w:val="00EF5326"/>
    <w:rsid w:val="00EF57F7"/>
    <w:rsid w:val="00EF580B"/>
    <w:rsid w:val="00EF5861"/>
    <w:rsid w:val="00EF5E5C"/>
    <w:rsid w:val="00EF61C2"/>
    <w:rsid w:val="00EF631E"/>
    <w:rsid w:val="00EF634C"/>
    <w:rsid w:val="00EF65C8"/>
    <w:rsid w:val="00EF6AF6"/>
    <w:rsid w:val="00EF6EF5"/>
    <w:rsid w:val="00EF6F6C"/>
    <w:rsid w:val="00EF704E"/>
    <w:rsid w:val="00EF70D0"/>
    <w:rsid w:val="00EF7179"/>
    <w:rsid w:val="00EF71EE"/>
    <w:rsid w:val="00EF7690"/>
    <w:rsid w:val="00EF769C"/>
    <w:rsid w:val="00EF77E3"/>
    <w:rsid w:val="00EF786F"/>
    <w:rsid w:val="00EF7878"/>
    <w:rsid w:val="00EF7F14"/>
    <w:rsid w:val="00EF7F47"/>
    <w:rsid w:val="00F000F0"/>
    <w:rsid w:val="00F00180"/>
    <w:rsid w:val="00F00206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A1"/>
    <w:rsid w:val="00F02455"/>
    <w:rsid w:val="00F02491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FD"/>
    <w:rsid w:val="00F04D51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27D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65E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31B6"/>
    <w:rsid w:val="00F13242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FB4"/>
    <w:rsid w:val="00F154D0"/>
    <w:rsid w:val="00F158E8"/>
    <w:rsid w:val="00F15CE7"/>
    <w:rsid w:val="00F15FC9"/>
    <w:rsid w:val="00F165FF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46"/>
    <w:rsid w:val="00F20242"/>
    <w:rsid w:val="00F202D8"/>
    <w:rsid w:val="00F206FE"/>
    <w:rsid w:val="00F207EF"/>
    <w:rsid w:val="00F20B30"/>
    <w:rsid w:val="00F20F5B"/>
    <w:rsid w:val="00F21048"/>
    <w:rsid w:val="00F210AB"/>
    <w:rsid w:val="00F21277"/>
    <w:rsid w:val="00F2157F"/>
    <w:rsid w:val="00F21758"/>
    <w:rsid w:val="00F21857"/>
    <w:rsid w:val="00F218EF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334"/>
    <w:rsid w:val="00F2643A"/>
    <w:rsid w:val="00F26603"/>
    <w:rsid w:val="00F266B2"/>
    <w:rsid w:val="00F266E8"/>
    <w:rsid w:val="00F26886"/>
    <w:rsid w:val="00F2699C"/>
    <w:rsid w:val="00F26BB1"/>
    <w:rsid w:val="00F27000"/>
    <w:rsid w:val="00F27125"/>
    <w:rsid w:val="00F27352"/>
    <w:rsid w:val="00F275F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83E"/>
    <w:rsid w:val="00F339B9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709B"/>
    <w:rsid w:val="00F37430"/>
    <w:rsid w:val="00F377A2"/>
    <w:rsid w:val="00F37922"/>
    <w:rsid w:val="00F3799E"/>
    <w:rsid w:val="00F37AEF"/>
    <w:rsid w:val="00F37DC6"/>
    <w:rsid w:val="00F4019B"/>
    <w:rsid w:val="00F4038C"/>
    <w:rsid w:val="00F405F3"/>
    <w:rsid w:val="00F40710"/>
    <w:rsid w:val="00F40817"/>
    <w:rsid w:val="00F40C37"/>
    <w:rsid w:val="00F40F7A"/>
    <w:rsid w:val="00F413DA"/>
    <w:rsid w:val="00F417D7"/>
    <w:rsid w:val="00F41D1F"/>
    <w:rsid w:val="00F41D2D"/>
    <w:rsid w:val="00F424D3"/>
    <w:rsid w:val="00F424F5"/>
    <w:rsid w:val="00F42910"/>
    <w:rsid w:val="00F42A6D"/>
    <w:rsid w:val="00F42C2B"/>
    <w:rsid w:val="00F42DE7"/>
    <w:rsid w:val="00F437A0"/>
    <w:rsid w:val="00F438AB"/>
    <w:rsid w:val="00F4422F"/>
    <w:rsid w:val="00F44256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63E"/>
    <w:rsid w:val="00F46674"/>
    <w:rsid w:val="00F46694"/>
    <w:rsid w:val="00F46733"/>
    <w:rsid w:val="00F467B0"/>
    <w:rsid w:val="00F4683A"/>
    <w:rsid w:val="00F468A1"/>
    <w:rsid w:val="00F469EF"/>
    <w:rsid w:val="00F46A19"/>
    <w:rsid w:val="00F46ADA"/>
    <w:rsid w:val="00F46E40"/>
    <w:rsid w:val="00F46F8B"/>
    <w:rsid w:val="00F47132"/>
    <w:rsid w:val="00F47196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8C8"/>
    <w:rsid w:val="00F54B39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CCD"/>
    <w:rsid w:val="00F60CDA"/>
    <w:rsid w:val="00F60E49"/>
    <w:rsid w:val="00F60F71"/>
    <w:rsid w:val="00F61158"/>
    <w:rsid w:val="00F612D5"/>
    <w:rsid w:val="00F612E9"/>
    <w:rsid w:val="00F6139C"/>
    <w:rsid w:val="00F614D1"/>
    <w:rsid w:val="00F6156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9FA"/>
    <w:rsid w:val="00F63A42"/>
    <w:rsid w:val="00F63A49"/>
    <w:rsid w:val="00F63CD2"/>
    <w:rsid w:val="00F63D16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5C1"/>
    <w:rsid w:val="00F666CF"/>
    <w:rsid w:val="00F66709"/>
    <w:rsid w:val="00F66723"/>
    <w:rsid w:val="00F66821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85"/>
    <w:rsid w:val="00F67D0D"/>
    <w:rsid w:val="00F70012"/>
    <w:rsid w:val="00F701E9"/>
    <w:rsid w:val="00F706E7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3596"/>
    <w:rsid w:val="00F737DA"/>
    <w:rsid w:val="00F738F0"/>
    <w:rsid w:val="00F73926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C0B"/>
    <w:rsid w:val="00F75CA7"/>
    <w:rsid w:val="00F75E09"/>
    <w:rsid w:val="00F760A7"/>
    <w:rsid w:val="00F763DF"/>
    <w:rsid w:val="00F765C4"/>
    <w:rsid w:val="00F7670C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EBF"/>
    <w:rsid w:val="00F80066"/>
    <w:rsid w:val="00F802D3"/>
    <w:rsid w:val="00F804DB"/>
    <w:rsid w:val="00F805BC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D1E"/>
    <w:rsid w:val="00F81E0E"/>
    <w:rsid w:val="00F81F25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FB7"/>
    <w:rsid w:val="00F92174"/>
    <w:rsid w:val="00F923DB"/>
    <w:rsid w:val="00F92725"/>
    <w:rsid w:val="00F928FC"/>
    <w:rsid w:val="00F92A1A"/>
    <w:rsid w:val="00F92B3C"/>
    <w:rsid w:val="00F92BD3"/>
    <w:rsid w:val="00F92DB2"/>
    <w:rsid w:val="00F932B9"/>
    <w:rsid w:val="00F9333F"/>
    <w:rsid w:val="00F9358A"/>
    <w:rsid w:val="00F93939"/>
    <w:rsid w:val="00F939E7"/>
    <w:rsid w:val="00F93A3D"/>
    <w:rsid w:val="00F93A5F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5A4"/>
    <w:rsid w:val="00F965D9"/>
    <w:rsid w:val="00F96C7A"/>
    <w:rsid w:val="00F96DA1"/>
    <w:rsid w:val="00F96E7C"/>
    <w:rsid w:val="00F97396"/>
    <w:rsid w:val="00F97494"/>
    <w:rsid w:val="00F975B5"/>
    <w:rsid w:val="00F97666"/>
    <w:rsid w:val="00F97F06"/>
    <w:rsid w:val="00F97F57"/>
    <w:rsid w:val="00FA0509"/>
    <w:rsid w:val="00FA0646"/>
    <w:rsid w:val="00FA06AB"/>
    <w:rsid w:val="00FA0B5B"/>
    <w:rsid w:val="00FA0C37"/>
    <w:rsid w:val="00FA0DC5"/>
    <w:rsid w:val="00FA0E7C"/>
    <w:rsid w:val="00FA0F61"/>
    <w:rsid w:val="00FA113F"/>
    <w:rsid w:val="00FA145F"/>
    <w:rsid w:val="00FA163A"/>
    <w:rsid w:val="00FA17D6"/>
    <w:rsid w:val="00FA1B1E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342"/>
    <w:rsid w:val="00FA46C4"/>
    <w:rsid w:val="00FA47E5"/>
    <w:rsid w:val="00FA484A"/>
    <w:rsid w:val="00FA4ACF"/>
    <w:rsid w:val="00FA4BC0"/>
    <w:rsid w:val="00FA4EDE"/>
    <w:rsid w:val="00FA4FC4"/>
    <w:rsid w:val="00FA504E"/>
    <w:rsid w:val="00FA50E8"/>
    <w:rsid w:val="00FA511E"/>
    <w:rsid w:val="00FA526F"/>
    <w:rsid w:val="00FA53C1"/>
    <w:rsid w:val="00FA541D"/>
    <w:rsid w:val="00FA5459"/>
    <w:rsid w:val="00FA5527"/>
    <w:rsid w:val="00FA558C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A20"/>
    <w:rsid w:val="00FA7AA6"/>
    <w:rsid w:val="00FA7C04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D8"/>
    <w:rsid w:val="00FB1F44"/>
    <w:rsid w:val="00FB213C"/>
    <w:rsid w:val="00FB22E5"/>
    <w:rsid w:val="00FB2363"/>
    <w:rsid w:val="00FB2719"/>
    <w:rsid w:val="00FB2864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201"/>
    <w:rsid w:val="00FB52FD"/>
    <w:rsid w:val="00FB53CD"/>
    <w:rsid w:val="00FB54A1"/>
    <w:rsid w:val="00FB575C"/>
    <w:rsid w:val="00FB57A7"/>
    <w:rsid w:val="00FB5A6F"/>
    <w:rsid w:val="00FB5AB3"/>
    <w:rsid w:val="00FB5E5F"/>
    <w:rsid w:val="00FB5E91"/>
    <w:rsid w:val="00FB5F14"/>
    <w:rsid w:val="00FB619D"/>
    <w:rsid w:val="00FB6275"/>
    <w:rsid w:val="00FB63FF"/>
    <w:rsid w:val="00FB67CA"/>
    <w:rsid w:val="00FB6884"/>
    <w:rsid w:val="00FB6A0A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E51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7F0"/>
    <w:rsid w:val="00FC3AE1"/>
    <w:rsid w:val="00FC3B07"/>
    <w:rsid w:val="00FC3BBC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ED1"/>
    <w:rsid w:val="00FC545C"/>
    <w:rsid w:val="00FC553E"/>
    <w:rsid w:val="00FC55A6"/>
    <w:rsid w:val="00FC58C5"/>
    <w:rsid w:val="00FC59E5"/>
    <w:rsid w:val="00FC5C37"/>
    <w:rsid w:val="00FC5F5E"/>
    <w:rsid w:val="00FC6174"/>
    <w:rsid w:val="00FC629C"/>
    <w:rsid w:val="00FC65A0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F93"/>
    <w:rsid w:val="00FC7FDA"/>
    <w:rsid w:val="00FD0A19"/>
    <w:rsid w:val="00FD0E8A"/>
    <w:rsid w:val="00FD10D2"/>
    <w:rsid w:val="00FD117F"/>
    <w:rsid w:val="00FD1608"/>
    <w:rsid w:val="00FD1A3D"/>
    <w:rsid w:val="00FD1A54"/>
    <w:rsid w:val="00FD1B7B"/>
    <w:rsid w:val="00FD1D5D"/>
    <w:rsid w:val="00FD2358"/>
    <w:rsid w:val="00FD235B"/>
    <w:rsid w:val="00FD2499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FA"/>
    <w:rsid w:val="00FD3124"/>
    <w:rsid w:val="00FD3377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CA7"/>
    <w:rsid w:val="00FD4CC0"/>
    <w:rsid w:val="00FD4CE8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A3D"/>
    <w:rsid w:val="00FD6CB6"/>
    <w:rsid w:val="00FD6D13"/>
    <w:rsid w:val="00FD6F9D"/>
    <w:rsid w:val="00FD728E"/>
    <w:rsid w:val="00FD72D9"/>
    <w:rsid w:val="00FD73AE"/>
    <w:rsid w:val="00FD742D"/>
    <w:rsid w:val="00FD7559"/>
    <w:rsid w:val="00FD75E4"/>
    <w:rsid w:val="00FD7698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D43"/>
    <w:rsid w:val="00FE15F5"/>
    <w:rsid w:val="00FE1728"/>
    <w:rsid w:val="00FE17BF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D47"/>
    <w:rsid w:val="00FE425D"/>
    <w:rsid w:val="00FE42C4"/>
    <w:rsid w:val="00FE4383"/>
    <w:rsid w:val="00FE4702"/>
    <w:rsid w:val="00FE47B0"/>
    <w:rsid w:val="00FE4CBB"/>
    <w:rsid w:val="00FE5172"/>
    <w:rsid w:val="00FE5236"/>
    <w:rsid w:val="00FE5837"/>
    <w:rsid w:val="00FE5862"/>
    <w:rsid w:val="00FE5977"/>
    <w:rsid w:val="00FE5A97"/>
    <w:rsid w:val="00FE5C1D"/>
    <w:rsid w:val="00FE5CB2"/>
    <w:rsid w:val="00FE65DB"/>
    <w:rsid w:val="00FE65E5"/>
    <w:rsid w:val="00FE6755"/>
    <w:rsid w:val="00FE676E"/>
    <w:rsid w:val="00FE68C4"/>
    <w:rsid w:val="00FE69BC"/>
    <w:rsid w:val="00FE6DEC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289D"/>
    <w:rsid w:val="00FF2A88"/>
    <w:rsid w:val="00FF2EA1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8FA"/>
    <w:rsid w:val="00FF5944"/>
    <w:rsid w:val="00FF5C85"/>
    <w:rsid w:val="00FF5D1A"/>
    <w:rsid w:val="00FF5EBA"/>
    <w:rsid w:val="00FF609A"/>
    <w:rsid w:val="00FF66CB"/>
    <w:rsid w:val="00FF69F3"/>
    <w:rsid w:val="00FF6AC3"/>
    <w:rsid w:val="00FF6CF6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177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b30">
    <w:name w:val="b3"/>
    <w:basedOn w:val="Normal"/>
    <w:rsid w:val="006D68C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HR33RHYHUWRF-4-17719</_dlc_DocId>
    <_dlc_DocIdUrl xmlns="c06861ca-3f08-4d07-bff7-bb15bac121f4">
      <Url>https://projects.qualcomm.com/sites/pentari/_layouts/15/DocIdRedir.aspx?ID=HR33RHYHUWRF-4-17719</Url>
      <Description>HR33RHYHUWRF-4-17719</Description>
    </_dlc_DocIdUrl>
  </documentManagement>
</p:properties>
</file>

<file path=customXml/itemProps1.xml><?xml version="1.0" encoding="utf-8"?>
<ds:datastoreItem xmlns:ds="http://schemas.openxmlformats.org/officeDocument/2006/customXml" ds:itemID="{C9FF2C2E-7837-4A4A-9E2F-A6B25C5654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D84322-FF56-437F-B41C-E93662667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15145</TotalTime>
  <Pages>5</Pages>
  <Words>2588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#104-e</vt:lpstr>
    </vt:vector>
  </TitlesOfParts>
  <Company>Qualcomm Inc.</Company>
  <LinksUpToDate>false</LinksUpToDate>
  <CharactersWithSpaces>16427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#108-e</dc:title>
  <dc:subject/>
  <dc:creator>Qualcomm Inc.</dc:creator>
  <cp:keywords/>
  <cp:lastModifiedBy>Peter Gaal</cp:lastModifiedBy>
  <cp:revision>3035</cp:revision>
  <cp:lastPrinted>2020-02-14T19:36:00Z</cp:lastPrinted>
  <dcterms:created xsi:type="dcterms:W3CDTF">2020-10-19T00:08:00Z</dcterms:created>
  <dcterms:modified xsi:type="dcterms:W3CDTF">2022-04-25T04:24:00Z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921c285a-b864-407e-bd78-cff17322b16b</vt:lpwstr>
  </property>
  <property fmtid="{D5CDD505-2E9C-101B-9397-08002B2CF9AE}" pid="4" name="ContentTypeId">
    <vt:lpwstr>0x010100BC29BFD66497B943AA3B102F0C7B1355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